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95043" w14:textId="1D00CE00" w:rsidR="009D73E6" w:rsidRPr="00D63AA6" w:rsidRDefault="009D73E6" w:rsidP="00D63AA6">
      <w:pPr>
        <w:pStyle w:val="NoSpacing"/>
        <w:rPr>
          <w:sz w:val="20"/>
          <w:szCs w:val="20"/>
        </w:rPr>
      </w:pPr>
    </w:p>
    <w:tbl>
      <w:tblPr>
        <w:tblStyle w:val="TableGrid"/>
        <w:tblpPr w:leftFromText="180" w:rightFromText="180" w:vertAnchor="page" w:horzAnchor="margin" w:tblpY="1936"/>
        <w:tblW w:w="0" w:type="auto"/>
        <w:tblLook w:val="04A0" w:firstRow="1" w:lastRow="0" w:firstColumn="1" w:lastColumn="0" w:noHBand="0" w:noVBand="1"/>
      </w:tblPr>
      <w:tblGrid>
        <w:gridCol w:w="10426"/>
      </w:tblGrid>
      <w:tr w:rsidR="009D73E6" w:rsidRPr="00D63AA6" w14:paraId="7851D9CE" w14:textId="77777777" w:rsidTr="009D73E6">
        <w:trPr>
          <w:trHeight w:val="274"/>
        </w:trPr>
        <w:tc>
          <w:tcPr>
            <w:tcW w:w="10426" w:type="dxa"/>
            <w:shd w:val="clear" w:color="auto" w:fill="CCFFCC"/>
          </w:tcPr>
          <w:p w14:paraId="2288E1F9" w14:textId="77777777" w:rsidR="009D73E6" w:rsidRPr="00D63AA6" w:rsidRDefault="009D73E6" w:rsidP="009D73E6">
            <w:pPr>
              <w:rPr>
                <w:rFonts w:ascii="Gill Sans MT" w:hAnsi="Gill Sans MT"/>
                <w:sz w:val="20"/>
                <w:szCs w:val="20"/>
              </w:rPr>
            </w:pPr>
            <w:r w:rsidRPr="00D63AA6">
              <w:rPr>
                <w:rFonts w:ascii="Gill Sans MT" w:hAnsi="Gill Sans MT"/>
                <w:sz w:val="20"/>
                <w:szCs w:val="20"/>
              </w:rPr>
              <w:t>By the end of year 7, pupils in History will be able to</w:t>
            </w:r>
            <w:r w:rsidR="0035570D" w:rsidRPr="00D63AA6">
              <w:rPr>
                <w:rFonts w:ascii="Gill Sans MT" w:hAnsi="Gill Sans MT"/>
                <w:sz w:val="20"/>
                <w:szCs w:val="20"/>
              </w:rPr>
              <w:t xml:space="preserve"> … </w:t>
            </w:r>
          </w:p>
        </w:tc>
      </w:tr>
      <w:tr w:rsidR="009D73E6" w:rsidRPr="00D63AA6" w14:paraId="4A17CF60" w14:textId="77777777" w:rsidTr="009D73E6">
        <w:trPr>
          <w:trHeight w:val="1001"/>
        </w:trPr>
        <w:tc>
          <w:tcPr>
            <w:tcW w:w="10426" w:type="dxa"/>
          </w:tcPr>
          <w:p w14:paraId="771DB78F" w14:textId="56B56076" w:rsidR="00A01F8F" w:rsidRPr="00D63AA6" w:rsidRDefault="00A146AC" w:rsidP="00F40F42">
            <w:pPr>
              <w:rPr>
                <w:rFonts w:ascii="Gill Sans MT" w:hAnsi="Gill Sans MT"/>
                <w:sz w:val="20"/>
                <w:szCs w:val="20"/>
              </w:rPr>
            </w:pPr>
            <w:r w:rsidRPr="00D63AA6">
              <w:rPr>
                <w:rFonts w:ascii="Gill Sans MT" w:hAnsi="Gill Sans MT"/>
                <w:sz w:val="20"/>
                <w:szCs w:val="20"/>
              </w:rPr>
              <w:t>Show</w:t>
            </w:r>
            <w:r w:rsidR="00F40F42" w:rsidRPr="00D63AA6">
              <w:rPr>
                <w:rFonts w:ascii="Gill Sans MT" w:hAnsi="Gill Sans MT"/>
                <w:sz w:val="20"/>
                <w:szCs w:val="20"/>
              </w:rPr>
              <w:t xml:space="preserve"> an</w:t>
            </w:r>
            <w:r w:rsidR="000F0C84" w:rsidRPr="00D63AA6">
              <w:rPr>
                <w:rFonts w:ascii="Gill Sans MT" w:hAnsi="Gill Sans MT"/>
                <w:sz w:val="20"/>
                <w:szCs w:val="20"/>
              </w:rPr>
              <w:t xml:space="preserve"> understanding of the ancient and medieval </w:t>
            </w:r>
            <w:r w:rsidR="004E4BBD" w:rsidRPr="00D63AA6">
              <w:rPr>
                <w:rFonts w:ascii="Gill Sans MT" w:hAnsi="Gill Sans MT"/>
                <w:sz w:val="20"/>
                <w:szCs w:val="20"/>
              </w:rPr>
              <w:t>periods</w:t>
            </w:r>
            <w:r w:rsidR="000F0C84" w:rsidRPr="00D63AA6">
              <w:rPr>
                <w:rFonts w:ascii="Gill Sans MT" w:hAnsi="Gill Sans MT"/>
                <w:sz w:val="20"/>
                <w:szCs w:val="20"/>
              </w:rPr>
              <w:t>. They will be able to p</w:t>
            </w:r>
            <w:r w:rsidR="00A01F8F" w:rsidRPr="00D63AA6">
              <w:rPr>
                <w:rFonts w:ascii="Gill Sans MT" w:hAnsi="Gill Sans MT"/>
                <w:sz w:val="20"/>
                <w:szCs w:val="20"/>
              </w:rPr>
              <w:t xml:space="preserve">lace </w:t>
            </w:r>
            <w:r w:rsidR="00B150A5" w:rsidRPr="00D63AA6">
              <w:rPr>
                <w:rFonts w:ascii="Gill Sans MT" w:hAnsi="Gill Sans MT"/>
                <w:sz w:val="20"/>
                <w:szCs w:val="20"/>
              </w:rPr>
              <w:t>events in chronological order and understand key historical terms and concepts</w:t>
            </w:r>
            <w:r w:rsidR="00A01F8F" w:rsidRPr="00D63AA6">
              <w:rPr>
                <w:rFonts w:ascii="Gill Sans MT" w:hAnsi="Gill Sans MT"/>
                <w:sz w:val="20"/>
                <w:szCs w:val="20"/>
              </w:rPr>
              <w:t xml:space="preserve">. They can explain </w:t>
            </w:r>
            <w:r w:rsidR="004E4BBD" w:rsidRPr="00D63AA6">
              <w:rPr>
                <w:rFonts w:ascii="Gill Sans MT" w:hAnsi="Gill Sans MT"/>
                <w:sz w:val="20"/>
                <w:szCs w:val="20"/>
              </w:rPr>
              <w:t>change and continuity</w:t>
            </w:r>
            <w:r w:rsidR="00A01F8F" w:rsidRPr="00D63AA6">
              <w:rPr>
                <w:rFonts w:ascii="Gill Sans MT" w:hAnsi="Gill Sans MT"/>
                <w:sz w:val="20"/>
                <w:szCs w:val="20"/>
              </w:rPr>
              <w:t>, for example in the reasons why people have migrated to Britain over time</w:t>
            </w:r>
            <w:r w:rsidR="004E4BBD" w:rsidRPr="00D63AA6">
              <w:rPr>
                <w:rFonts w:ascii="Gill Sans MT" w:hAnsi="Gill Sans MT"/>
                <w:sz w:val="20"/>
                <w:szCs w:val="20"/>
              </w:rPr>
              <w:t xml:space="preserve">, and can compare the leadership of different individuals such as Persian Kings and Anglo-Saxon leaders. </w:t>
            </w:r>
            <w:r w:rsidR="00A01F8F" w:rsidRPr="00D63AA6">
              <w:rPr>
                <w:rFonts w:ascii="Gill Sans MT" w:hAnsi="Gill Sans MT"/>
                <w:sz w:val="20"/>
                <w:szCs w:val="20"/>
              </w:rPr>
              <w:t xml:space="preserve"> Students will be able to judge the significance of events and individuals</w:t>
            </w:r>
            <w:r w:rsidR="004E4BBD" w:rsidRPr="00D63AA6">
              <w:rPr>
                <w:rFonts w:ascii="Gill Sans MT" w:hAnsi="Gill Sans MT"/>
                <w:sz w:val="20"/>
                <w:szCs w:val="20"/>
              </w:rPr>
              <w:t xml:space="preserve">.  They will understand the role of sources in historical enquiry and begin to draw conclusions about what sources can tell historians about the past. </w:t>
            </w:r>
            <w:r w:rsidR="00B150A5" w:rsidRPr="00D63AA6">
              <w:rPr>
                <w:rFonts w:ascii="Gill Sans MT" w:hAnsi="Gill Sans MT"/>
                <w:sz w:val="20"/>
                <w:szCs w:val="20"/>
              </w:rPr>
              <w:t xml:space="preserve"> </w:t>
            </w:r>
          </w:p>
        </w:tc>
      </w:tr>
      <w:tr w:rsidR="009D73E6" w:rsidRPr="00D63AA6" w14:paraId="3239FCFB" w14:textId="77777777" w:rsidTr="009D73E6">
        <w:trPr>
          <w:trHeight w:val="257"/>
        </w:trPr>
        <w:tc>
          <w:tcPr>
            <w:tcW w:w="10426" w:type="dxa"/>
            <w:shd w:val="clear" w:color="auto" w:fill="CCFFCC"/>
          </w:tcPr>
          <w:p w14:paraId="0E7B7B68" w14:textId="77777777" w:rsidR="009D73E6" w:rsidRPr="00D63AA6" w:rsidRDefault="009D73E6" w:rsidP="009D73E6">
            <w:pPr>
              <w:rPr>
                <w:rFonts w:ascii="Gill Sans MT" w:hAnsi="Gill Sans MT"/>
                <w:sz w:val="20"/>
                <w:szCs w:val="20"/>
              </w:rPr>
            </w:pPr>
            <w:r w:rsidRPr="00D63AA6">
              <w:rPr>
                <w:rFonts w:ascii="Gill Sans MT" w:hAnsi="Gill Sans MT"/>
                <w:sz w:val="20"/>
                <w:szCs w:val="20"/>
              </w:rPr>
              <w:t>By the end of year 8, pupils in History will be able to</w:t>
            </w:r>
            <w:r w:rsidR="0035570D" w:rsidRPr="00D63AA6">
              <w:rPr>
                <w:rFonts w:ascii="Gill Sans MT" w:hAnsi="Gill Sans MT"/>
                <w:sz w:val="20"/>
                <w:szCs w:val="20"/>
              </w:rPr>
              <w:t xml:space="preserve"> … </w:t>
            </w:r>
          </w:p>
        </w:tc>
      </w:tr>
      <w:tr w:rsidR="009D73E6" w:rsidRPr="00D63AA6" w14:paraId="383341CF" w14:textId="77777777" w:rsidTr="009D73E6">
        <w:trPr>
          <w:trHeight w:val="1001"/>
        </w:trPr>
        <w:tc>
          <w:tcPr>
            <w:tcW w:w="10426" w:type="dxa"/>
          </w:tcPr>
          <w:p w14:paraId="75AAE57F" w14:textId="621F8C8C" w:rsidR="009D73E6" w:rsidRPr="00D63AA6" w:rsidRDefault="00832EE0" w:rsidP="00B36706">
            <w:pPr>
              <w:rPr>
                <w:rFonts w:ascii="Gill Sans MT" w:hAnsi="Gill Sans MT"/>
                <w:sz w:val="20"/>
                <w:szCs w:val="20"/>
              </w:rPr>
            </w:pPr>
            <w:r w:rsidRPr="00D63AA6">
              <w:rPr>
                <w:rFonts w:ascii="Gill Sans MT" w:hAnsi="Gill Sans MT"/>
                <w:sz w:val="20"/>
                <w:szCs w:val="20"/>
              </w:rPr>
              <w:t xml:space="preserve">Show clear development in their understanding of </w:t>
            </w:r>
            <w:r w:rsidR="00A01F8F" w:rsidRPr="00D63AA6">
              <w:rPr>
                <w:rFonts w:ascii="Gill Sans MT" w:hAnsi="Gill Sans MT"/>
                <w:sz w:val="20"/>
                <w:szCs w:val="20"/>
              </w:rPr>
              <w:t xml:space="preserve">skills developed </w:t>
            </w:r>
            <w:r w:rsidRPr="00D63AA6">
              <w:rPr>
                <w:rFonts w:ascii="Gill Sans MT" w:hAnsi="Gill Sans MT"/>
                <w:sz w:val="20"/>
                <w:szCs w:val="20"/>
              </w:rPr>
              <w:t>in year 7</w:t>
            </w:r>
            <w:r w:rsidR="00B36706" w:rsidRPr="00D63AA6">
              <w:rPr>
                <w:rFonts w:ascii="Gill Sans MT" w:hAnsi="Gill Sans MT"/>
                <w:sz w:val="20"/>
                <w:szCs w:val="20"/>
              </w:rPr>
              <w:t>, such as working with sources</w:t>
            </w:r>
            <w:r w:rsidRPr="00D63AA6">
              <w:rPr>
                <w:rFonts w:ascii="Gill Sans MT" w:hAnsi="Gill Sans MT"/>
                <w:sz w:val="20"/>
                <w:szCs w:val="20"/>
              </w:rPr>
              <w:t xml:space="preserve">. They can explain </w:t>
            </w:r>
            <w:r w:rsidR="00A01F8F" w:rsidRPr="00D63AA6">
              <w:rPr>
                <w:rFonts w:ascii="Gill Sans MT" w:hAnsi="Gill Sans MT"/>
                <w:sz w:val="20"/>
                <w:szCs w:val="20"/>
              </w:rPr>
              <w:t>why some sources are more useful than others and h</w:t>
            </w:r>
            <w:r w:rsidR="004E4BBD" w:rsidRPr="00D63AA6">
              <w:rPr>
                <w:rFonts w:ascii="Gill Sans MT" w:hAnsi="Gill Sans MT"/>
                <w:sz w:val="20"/>
                <w:szCs w:val="20"/>
              </w:rPr>
              <w:t>ow historians have interpreted the past</w:t>
            </w:r>
            <w:r w:rsidR="00A01F8F" w:rsidRPr="00D63AA6">
              <w:rPr>
                <w:rFonts w:ascii="Gill Sans MT" w:hAnsi="Gill Sans MT"/>
                <w:sz w:val="20"/>
                <w:szCs w:val="20"/>
              </w:rPr>
              <w:t>.</w:t>
            </w:r>
            <w:r w:rsidRPr="00D63AA6">
              <w:rPr>
                <w:rFonts w:ascii="Gill Sans MT" w:hAnsi="Gill Sans MT"/>
                <w:sz w:val="20"/>
                <w:szCs w:val="20"/>
              </w:rPr>
              <w:t xml:space="preserve"> They will be able to </w:t>
            </w:r>
            <w:r w:rsidR="004E4BBD" w:rsidRPr="00D63AA6">
              <w:rPr>
                <w:rFonts w:ascii="Gill Sans MT" w:hAnsi="Gill Sans MT"/>
                <w:sz w:val="20"/>
                <w:szCs w:val="20"/>
              </w:rPr>
              <w:t>discuss the provenance of sources and discuss in greater depth what they can show us about the past, including written sources and material culture</w:t>
            </w:r>
            <w:r w:rsidRPr="00D63AA6">
              <w:rPr>
                <w:rFonts w:ascii="Gill Sans MT" w:hAnsi="Gill Sans MT"/>
                <w:sz w:val="20"/>
                <w:szCs w:val="20"/>
              </w:rPr>
              <w:t>.</w:t>
            </w:r>
            <w:r w:rsidR="00A01F8F" w:rsidRPr="00D63AA6">
              <w:rPr>
                <w:rFonts w:ascii="Gill Sans MT" w:hAnsi="Gill Sans MT"/>
                <w:sz w:val="20"/>
                <w:szCs w:val="20"/>
              </w:rPr>
              <w:t xml:space="preserve"> </w:t>
            </w:r>
            <w:r w:rsidR="00B36706" w:rsidRPr="00D63AA6">
              <w:rPr>
                <w:rFonts w:ascii="Gill Sans MT" w:hAnsi="Gill Sans MT"/>
                <w:sz w:val="20"/>
                <w:szCs w:val="20"/>
              </w:rPr>
              <w:t>Pupils will have an understanding of the early modern period through to the 20</w:t>
            </w:r>
            <w:r w:rsidR="00B36706" w:rsidRPr="00D63AA6">
              <w:rPr>
                <w:rFonts w:ascii="Gill Sans MT" w:hAnsi="Gill Sans MT"/>
                <w:sz w:val="20"/>
                <w:szCs w:val="20"/>
                <w:vertAlign w:val="superscript"/>
              </w:rPr>
              <w:t>th</w:t>
            </w:r>
            <w:r w:rsidR="00B36706" w:rsidRPr="00D63AA6">
              <w:rPr>
                <w:rFonts w:ascii="Gill Sans MT" w:hAnsi="Gill Sans MT"/>
                <w:sz w:val="20"/>
                <w:szCs w:val="20"/>
              </w:rPr>
              <w:t xml:space="preserve"> century, and </w:t>
            </w:r>
            <w:r w:rsidRPr="00D63AA6">
              <w:rPr>
                <w:rFonts w:ascii="Gill Sans MT" w:hAnsi="Gill Sans MT"/>
                <w:sz w:val="20"/>
                <w:szCs w:val="20"/>
              </w:rPr>
              <w:t xml:space="preserve">will </w:t>
            </w:r>
            <w:r w:rsidR="00B36706" w:rsidRPr="00D63AA6">
              <w:rPr>
                <w:rFonts w:ascii="Gill Sans MT" w:hAnsi="Gill Sans MT"/>
                <w:sz w:val="20"/>
                <w:szCs w:val="20"/>
              </w:rPr>
              <w:t>recognise</w:t>
            </w:r>
            <w:r w:rsidRPr="00D63AA6">
              <w:rPr>
                <w:rFonts w:ascii="Gill Sans MT" w:hAnsi="Gill Sans MT"/>
                <w:sz w:val="20"/>
                <w:szCs w:val="20"/>
              </w:rPr>
              <w:t xml:space="preserve"> the role of Britain in the development of democracy, the sla</w:t>
            </w:r>
            <w:r w:rsidR="00B36706" w:rsidRPr="00D63AA6">
              <w:rPr>
                <w:rFonts w:ascii="Gill Sans MT" w:hAnsi="Gill Sans MT"/>
                <w:sz w:val="20"/>
                <w:szCs w:val="20"/>
              </w:rPr>
              <w:t>ve trade and industrialisation, whilst articulating</w:t>
            </w:r>
            <w:r w:rsidR="00433EE2" w:rsidRPr="00D63AA6">
              <w:rPr>
                <w:rFonts w:ascii="Gill Sans MT" w:hAnsi="Gill Sans MT"/>
                <w:sz w:val="20"/>
                <w:szCs w:val="20"/>
              </w:rPr>
              <w:t xml:space="preserve"> the impact that these developments had on ordinary people. </w:t>
            </w:r>
          </w:p>
        </w:tc>
      </w:tr>
      <w:tr w:rsidR="009D73E6" w:rsidRPr="00D63AA6" w14:paraId="6F5F8AD3" w14:textId="77777777" w:rsidTr="009D73E6">
        <w:trPr>
          <w:trHeight w:val="264"/>
        </w:trPr>
        <w:tc>
          <w:tcPr>
            <w:tcW w:w="10426" w:type="dxa"/>
            <w:shd w:val="clear" w:color="auto" w:fill="CCFFCC"/>
          </w:tcPr>
          <w:p w14:paraId="217061AA" w14:textId="77777777" w:rsidR="009D73E6" w:rsidRPr="00D63AA6" w:rsidRDefault="009D73E6" w:rsidP="009D73E6">
            <w:pPr>
              <w:rPr>
                <w:rFonts w:ascii="Gill Sans MT" w:hAnsi="Gill Sans MT"/>
                <w:sz w:val="20"/>
                <w:szCs w:val="20"/>
              </w:rPr>
            </w:pPr>
            <w:r w:rsidRPr="00D63AA6">
              <w:rPr>
                <w:rFonts w:ascii="Gill Sans MT" w:hAnsi="Gill Sans MT"/>
                <w:sz w:val="20"/>
                <w:szCs w:val="20"/>
              </w:rPr>
              <w:t>By the end of year 9, pupils in History will be able to</w:t>
            </w:r>
            <w:r w:rsidR="0035570D" w:rsidRPr="00D63AA6">
              <w:rPr>
                <w:rFonts w:ascii="Gill Sans MT" w:hAnsi="Gill Sans MT"/>
                <w:sz w:val="20"/>
                <w:szCs w:val="20"/>
              </w:rPr>
              <w:t xml:space="preserve"> … </w:t>
            </w:r>
          </w:p>
        </w:tc>
      </w:tr>
      <w:tr w:rsidR="009D73E6" w:rsidRPr="00D63AA6" w14:paraId="09973080" w14:textId="77777777" w:rsidTr="009D73E6">
        <w:trPr>
          <w:trHeight w:val="1001"/>
        </w:trPr>
        <w:tc>
          <w:tcPr>
            <w:tcW w:w="10426" w:type="dxa"/>
          </w:tcPr>
          <w:p w14:paraId="3F5DB936" w14:textId="77DF9EAB" w:rsidR="009D73E6" w:rsidRPr="00D63AA6" w:rsidRDefault="00A146AC" w:rsidP="00A146AC">
            <w:pPr>
              <w:rPr>
                <w:rFonts w:ascii="Gill Sans MT" w:hAnsi="Gill Sans MT"/>
                <w:sz w:val="20"/>
                <w:szCs w:val="20"/>
              </w:rPr>
            </w:pPr>
            <w:r w:rsidRPr="00D63AA6">
              <w:rPr>
                <w:rFonts w:ascii="Gill Sans MT" w:hAnsi="Gill Sans MT"/>
                <w:sz w:val="20"/>
                <w:szCs w:val="20"/>
              </w:rPr>
              <w:t>Show a concrete</w:t>
            </w:r>
            <w:r w:rsidR="00805CAE" w:rsidRPr="00D63AA6">
              <w:rPr>
                <w:rFonts w:ascii="Gill Sans MT" w:hAnsi="Gill Sans MT"/>
                <w:sz w:val="20"/>
                <w:szCs w:val="20"/>
              </w:rPr>
              <w:t xml:space="preserve"> understanding of events </w:t>
            </w:r>
            <w:r w:rsidR="00F877EE" w:rsidRPr="00D63AA6">
              <w:rPr>
                <w:rFonts w:ascii="Gill Sans MT" w:hAnsi="Gill Sans MT"/>
                <w:sz w:val="20"/>
                <w:szCs w:val="20"/>
              </w:rPr>
              <w:t xml:space="preserve">and power </w:t>
            </w:r>
            <w:r w:rsidR="00805CAE" w:rsidRPr="00D63AA6">
              <w:rPr>
                <w:rFonts w:ascii="Gill Sans MT" w:hAnsi="Gill Sans MT"/>
                <w:sz w:val="20"/>
                <w:szCs w:val="20"/>
              </w:rPr>
              <w:t>in the 20</w:t>
            </w:r>
            <w:r w:rsidR="00805CAE" w:rsidRPr="00D63AA6">
              <w:rPr>
                <w:rFonts w:ascii="Gill Sans MT" w:hAnsi="Gill Sans MT"/>
                <w:sz w:val="20"/>
                <w:szCs w:val="20"/>
                <w:vertAlign w:val="superscript"/>
              </w:rPr>
              <w:t>th</w:t>
            </w:r>
            <w:r w:rsidR="00805CAE" w:rsidRPr="00D63AA6">
              <w:rPr>
                <w:rFonts w:ascii="Gill Sans MT" w:hAnsi="Gill Sans MT"/>
                <w:sz w:val="20"/>
                <w:szCs w:val="20"/>
              </w:rPr>
              <w:t xml:space="preserve"> and 21</w:t>
            </w:r>
            <w:r w:rsidR="00805CAE" w:rsidRPr="00D63AA6">
              <w:rPr>
                <w:rFonts w:ascii="Gill Sans MT" w:hAnsi="Gill Sans MT"/>
                <w:sz w:val="20"/>
                <w:szCs w:val="20"/>
                <w:vertAlign w:val="superscript"/>
              </w:rPr>
              <w:t>st</w:t>
            </w:r>
            <w:r w:rsidR="00805CAE" w:rsidRPr="00D63AA6">
              <w:rPr>
                <w:rFonts w:ascii="Gill Sans MT" w:hAnsi="Gill Sans MT"/>
                <w:sz w:val="20"/>
                <w:szCs w:val="20"/>
              </w:rPr>
              <w:t xml:space="preserve"> century and how these events shape</w:t>
            </w:r>
            <w:r w:rsidR="00DB69A6" w:rsidRPr="00D63AA6">
              <w:rPr>
                <w:rFonts w:ascii="Gill Sans MT" w:hAnsi="Gill Sans MT"/>
                <w:sz w:val="20"/>
                <w:szCs w:val="20"/>
              </w:rPr>
              <w:t xml:space="preserve">d the lives of </w:t>
            </w:r>
            <w:r w:rsidRPr="00D63AA6">
              <w:rPr>
                <w:rFonts w:ascii="Gill Sans MT" w:hAnsi="Gill Sans MT"/>
                <w:sz w:val="20"/>
                <w:szCs w:val="20"/>
              </w:rPr>
              <w:t xml:space="preserve">people </w:t>
            </w:r>
            <w:r w:rsidR="00DB69A6" w:rsidRPr="00D63AA6">
              <w:rPr>
                <w:rFonts w:ascii="Gill Sans MT" w:hAnsi="Gill Sans MT"/>
                <w:sz w:val="20"/>
                <w:szCs w:val="20"/>
              </w:rPr>
              <w:t>today. Pupils will</w:t>
            </w:r>
            <w:r w:rsidR="00805CAE" w:rsidRPr="00D63AA6">
              <w:rPr>
                <w:rFonts w:ascii="Gill Sans MT" w:hAnsi="Gill Sans MT"/>
                <w:sz w:val="20"/>
                <w:szCs w:val="20"/>
              </w:rPr>
              <w:t xml:space="preserve"> deepen their understanding of sources and interpretation</w:t>
            </w:r>
            <w:r w:rsidRPr="00D63AA6">
              <w:rPr>
                <w:rFonts w:ascii="Gill Sans MT" w:hAnsi="Gill Sans MT"/>
                <w:sz w:val="20"/>
                <w:szCs w:val="20"/>
              </w:rPr>
              <w:t>s</w:t>
            </w:r>
            <w:r w:rsidR="00F877EE" w:rsidRPr="00D63AA6">
              <w:rPr>
                <w:rFonts w:ascii="Gill Sans MT" w:hAnsi="Gill Sans MT"/>
                <w:sz w:val="20"/>
                <w:szCs w:val="20"/>
              </w:rPr>
              <w:t>,</w:t>
            </w:r>
            <w:r w:rsidRPr="00D63AA6">
              <w:rPr>
                <w:rFonts w:ascii="Gill Sans MT" w:hAnsi="Gill Sans MT"/>
                <w:sz w:val="20"/>
                <w:szCs w:val="20"/>
              </w:rPr>
              <w:t xml:space="preserve"> and develop analytical skills, b</w:t>
            </w:r>
            <w:r w:rsidR="00805CAE" w:rsidRPr="00D63AA6">
              <w:rPr>
                <w:rFonts w:ascii="Gill Sans MT" w:hAnsi="Gill Sans MT"/>
                <w:sz w:val="20"/>
                <w:szCs w:val="20"/>
              </w:rPr>
              <w:t>eginning to understand why different interpretations of the same event exist</w:t>
            </w:r>
            <w:r w:rsidRPr="00D63AA6">
              <w:rPr>
                <w:rFonts w:ascii="Gill Sans MT" w:hAnsi="Gill Sans MT"/>
                <w:sz w:val="20"/>
                <w:szCs w:val="20"/>
              </w:rPr>
              <w:t xml:space="preserve"> and what could influence those opinions</w:t>
            </w:r>
            <w:r w:rsidR="00805CAE" w:rsidRPr="00D63AA6">
              <w:rPr>
                <w:rFonts w:ascii="Gill Sans MT" w:hAnsi="Gill Sans MT"/>
                <w:sz w:val="20"/>
                <w:szCs w:val="20"/>
              </w:rPr>
              <w:t>.</w:t>
            </w:r>
            <w:r w:rsidR="00DB69A6" w:rsidRPr="00D63AA6">
              <w:rPr>
                <w:rFonts w:ascii="Gill Sans MT" w:hAnsi="Gill Sans MT"/>
                <w:sz w:val="20"/>
                <w:szCs w:val="20"/>
              </w:rPr>
              <w:t xml:space="preserve"> Pupils will show their understanding of change and continuity through a study of</w:t>
            </w:r>
            <w:r w:rsidR="004E4BBD" w:rsidRPr="00D63AA6">
              <w:rPr>
                <w:rFonts w:ascii="Gill Sans MT" w:hAnsi="Gill Sans MT"/>
                <w:sz w:val="20"/>
                <w:szCs w:val="20"/>
              </w:rPr>
              <w:t xml:space="preserve"> changes in responses to epidemic disease from the medieval period to the present day, and will be able to write analytically about changes and continuities. </w:t>
            </w:r>
          </w:p>
        </w:tc>
      </w:tr>
      <w:tr w:rsidR="009D73E6" w:rsidRPr="00D63AA6" w14:paraId="280C8D16" w14:textId="77777777" w:rsidTr="009D73E6">
        <w:trPr>
          <w:trHeight w:val="236"/>
        </w:trPr>
        <w:tc>
          <w:tcPr>
            <w:tcW w:w="10426" w:type="dxa"/>
            <w:shd w:val="clear" w:color="auto" w:fill="CCFFCC"/>
          </w:tcPr>
          <w:p w14:paraId="082C56DA" w14:textId="77777777" w:rsidR="009D73E6" w:rsidRPr="00D63AA6" w:rsidRDefault="009D73E6" w:rsidP="009D73E6">
            <w:pPr>
              <w:rPr>
                <w:rFonts w:ascii="Gill Sans MT" w:hAnsi="Gill Sans MT"/>
                <w:sz w:val="20"/>
                <w:szCs w:val="20"/>
              </w:rPr>
            </w:pPr>
            <w:r w:rsidRPr="00D63AA6">
              <w:rPr>
                <w:rFonts w:ascii="Gill Sans MT" w:hAnsi="Gill Sans MT"/>
                <w:sz w:val="20"/>
                <w:szCs w:val="20"/>
              </w:rPr>
              <w:t>By the end of year 10, pupils in History will be able to</w:t>
            </w:r>
            <w:r w:rsidR="0035570D" w:rsidRPr="00D63AA6">
              <w:rPr>
                <w:rFonts w:ascii="Gill Sans MT" w:hAnsi="Gill Sans MT"/>
                <w:sz w:val="20"/>
                <w:szCs w:val="20"/>
              </w:rPr>
              <w:t xml:space="preserve"> … </w:t>
            </w:r>
          </w:p>
        </w:tc>
      </w:tr>
      <w:tr w:rsidR="004E4BBD" w:rsidRPr="00D63AA6" w14:paraId="3E8482AA" w14:textId="77777777" w:rsidTr="009D73E6">
        <w:trPr>
          <w:trHeight w:val="1060"/>
        </w:trPr>
        <w:tc>
          <w:tcPr>
            <w:tcW w:w="10426" w:type="dxa"/>
          </w:tcPr>
          <w:p w14:paraId="048D5F0F" w14:textId="2AE18180" w:rsidR="004E4BBD" w:rsidRPr="00D63AA6" w:rsidRDefault="004E4BBD" w:rsidP="004E4BBD">
            <w:pPr>
              <w:rPr>
                <w:rFonts w:ascii="Gill Sans MT" w:hAnsi="Gill Sans MT"/>
                <w:sz w:val="20"/>
                <w:szCs w:val="20"/>
              </w:rPr>
            </w:pPr>
            <w:r w:rsidRPr="00D63AA6">
              <w:rPr>
                <w:rFonts w:ascii="Gill Sans MT" w:hAnsi="Gill Sans MT"/>
                <w:sz w:val="20"/>
                <w:szCs w:val="20"/>
              </w:rPr>
              <w:t>Explain the journey of Germany from 1895-1945 and the progression from monarchy to democracy to dictatorship. Pupils will have a clear understanding of Germany in the 1920s and how events such as hyperinflation and the Great Depression impacted ordinary people in Germany. They can assess the significance of events for the rise in support for the Nazi party and evaluate the most important factors in the consolidation of Hitler’s power. Pupils can use their awareness of interpretations to assess why different views of the same event exist and evaluate which opinion is more convincing. Pupils can articulate the progress in international relations immediately after WW1 to the beginning of WWII. They can explain the importance of the Paris Peace Conference and the actions of the League of Nations the significance of its failures. They will have a sound understanding of the relationships between countries at time, assessing the causes of the Second World War and contributing to their wider understanding of the world we live in today.</w:t>
            </w:r>
          </w:p>
        </w:tc>
      </w:tr>
      <w:tr w:rsidR="004E4BBD" w:rsidRPr="00D63AA6" w14:paraId="0E7A6E5F" w14:textId="77777777" w:rsidTr="009D73E6">
        <w:trPr>
          <w:trHeight w:val="298"/>
        </w:trPr>
        <w:tc>
          <w:tcPr>
            <w:tcW w:w="10426" w:type="dxa"/>
            <w:shd w:val="clear" w:color="auto" w:fill="CCFFCC"/>
          </w:tcPr>
          <w:p w14:paraId="7C9580C8" w14:textId="77777777" w:rsidR="004E4BBD" w:rsidRPr="00D63AA6" w:rsidRDefault="004E4BBD" w:rsidP="004E4BBD">
            <w:pPr>
              <w:rPr>
                <w:rFonts w:ascii="Gill Sans MT" w:hAnsi="Gill Sans MT"/>
                <w:sz w:val="20"/>
                <w:szCs w:val="20"/>
              </w:rPr>
            </w:pPr>
            <w:r w:rsidRPr="00D63AA6">
              <w:rPr>
                <w:rFonts w:ascii="Gill Sans MT" w:hAnsi="Gill Sans MT"/>
                <w:sz w:val="20"/>
                <w:szCs w:val="20"/>
              </w:rPr>
              <w:t xml:space="preserve">By the end of year 11, pupils in History will be able to … </w:t>
            </w:r>
          </w:p>
        </w:tc>
      </w:tr>
      <w:tr w:rsidR="004E4BBD" w:rsidRPr="00D63AA6" w14:paraId="48DCD4C9" w14:textId="77777777" w:rsidTr="009D73E6">
        <w:trPr>
          <w:trHeight w:val="1060"/>
        </w:trPr>
        <w:tc>
          <w:tcPr>
            <w:tcW w:w="10426" w:type="dxa"/>
          </w:tcPr>
          <w:p w14:paraId="09E8F3C7" w14:textId="3FA40216" w:rsidR="00D63AA6" w:rsidRPr="00D63AA6" w:rsidRDefault="004E4BBD" w:rsidP="00D63AA6">
            <w:pPr>
              <w:rPr>
                <w:rFonts w:ascii="Gill Sans MT" w:hAnsi="Gill Sans MT"/>
                <w:sz w:val="20"/>
                <w:szCs w:val="20"/>
              </w:rPr>
            </w:pPr>
            <w:r w:rsidRPr="00D63AA6">
              <w:rPr>
                <w:rFonts w:ascii="Gill Sans MT" w:hAnsi="Gill Sans MT"/>
                <w:sz w:val="20"/>
                <w:szCs w:val="20"/>
              </w:rPr>
              <w:t xml:space="preserve">Explain </w:t>
            </w:r>
            <w:r w:rsidR="00D63AA6" w:rsidRPr="00D63AA6">
              <w:rPr>
                <w:rFonts w:ascii="Gill Sans MT" w:hAnsi="Gill Sans MT"/>
                <w:sz w:val="20"/>
                <w:szCs w:val="20"/>
              </w:rPr>
              <w:t xml:space="preserve">the reasons people migrated to, from and within Britain from c.790AD to present.  Explain the reasons for the rise and fall of empires relating to Britain, e.g. the North Sea Empire, Angevin Empire, First and Second British Empires. Understand the factors that affected these developments, for example the role of individuals, importance of ideas such as Social Darwinism and the role of government. </w:t>
            </w:r>
            <w:r w:rsidRPr="00D63AA6">
              <w:rPr>
                <w:rFonts w:ascii="Gill Sans MT" w:hAnsi="Gill Sans MT"/>
                <w:sz w:val="20"/>
                <w:szCs w:val="20"/>
              </w:rPr>
              <w:t xml:space="preserve">Pupils will also be able to explain changes during the reign of Elizabeth I, focusing on the social, political, religious and economic problems of her reign. They can describe the key features of Elizabethan England and the role played by significant events such as the Spanish Armada. </w:t>
            </w:r>
            <w:r w:rsidR="00D63AA6" w:rsidRPr="00D63AA6">
              <w:rPr>
                <w:rFonts w:ascii="Gill Sans MT" w:hAnsi="Gill Sans MT"/>
                <w:sz w:val="20"/>
                <w:szCs w:val="20"/>
              </w:rPr>
              <w:t xml:space="preserve">Students will be able to analyse historians’ interpretations thoroughly, using evidence from their own knowledge.  They will be able to set historical sources in their context, analysing them using source content and provenance, and their own knowledge. </w:t>
            </w:r>
          </w:p>
        </w:tc>
      </w:tr>
      <w:tr w:rsidR="004E4BBD" w:rsidRPr="00D63AA6" w14:paraId="45C806DA" w14:textId="77777777" w:rsidTr="009D73E6">
        <w:trPr>
          <w:trHeight w:val="332"/>
        </w:trPr>
        <w:tc>
          <w:tcPr>
            <w:tcW w:w="10426" w:type="dxa"/>
            <w:shd w:val="clear" w:color="auto" w:fill="CCFFCC"/>
          </w:tcPr>
          <w:p w14:paraId="5ADC0566" w14:textId="77777777" w:rsidR="004E4BBD" w:rsidRPr="00D63AA6" w:rsidRDefault="004E4BBD" w:rsidP="004E4BBD">
            <w:pPr>
              <w:rPr>
                <w:rFonts w:ascii="Gill Sans MT" w:hAnsi="Gill Sans MT"/>
                <w:sz w:val="20"/>
                <w:szCs w:val="20"/>
              </w:rPr>
            </w:pPr>
            <w:r w:rsidRPr="00D63AA6">
              <w:rPr>
                <w:rFonts w:ascii="Gill Sans MT" w:hAnsi="Gill Sans MT"/>
                <w:sz w:val="20"/>
                <w:szCs w:val="20"/>
              </w:rPr>
              <w:t xml:space="preserve">By the end of year 12, pupils in History will be able to … </w:t>
            </w:r>
          </w:p>
        </w:tc>
      </w:tr>
      <w:tr w:rsidR="004E4BBD" w:rsidRPr="00D63AA6" w14:paraId="2B54C304" w14:textId="77777777" w:rsidTr="009D73E6">
        <w:trPr>
          <w:trHeight w:val="1060"/>
        </w:trPr>
        <w:tc>
          <w:tcPr>
            <w:tcW w:w="10426" w:type="dxa"/>
          </w:tcPr>
          <w:p w14:paraId="25BBA925" w14:textId="31730565" w:rsidR="004E4BBD" w:rsidRPr="00D63AA6" w:rsidRDefault="004E4BBD" w:rsidP="004E4BBD">
            <w:pPr>
              <w:rPr>
                <w:rFonts w:ascii="Gill Sans MT" w:hAnsi="Gill Sans MT"/>
                <w:sz w:val="20"/>
                <w:szCs w:val="20"/>
              </w:rPr>
            </w:pPr>
            <w:r w:rsidRPr="00D63AA6">
              <w:rPr>
                <w:rFonts w:ascii="Gill Sans MT" w:hAnsi="Gill Sans MT"/>
                <w:sz w:val="20"/>
                <w:szCs w:val="20"/>
              </w:rPr>
              <w:t xml:space="preserve">Apply their knowledge to complex interpretations and sources and competently argue both sides of a historical debate.  They can explain the key political, economic, social and international changes which helped to mould Britain in the second half of the 20th century, focusing from 1951-1979. They will have a clear understanding of developments in Russia from 1855 to 1917 and how opposition to autocracy led to its collapse and revolution in Russia. Students will also have begun to consider their historical investigation and identified significant sources.  </w:t>
            </w:r>
            <w:r w:rsidR="00D63AA6" w:rsidRPr="00D63AA6">
              <w:rPr>
                <w:rFonts w:ascii="Gill Sans MT" w:hAnsi="Gill Sans MT"/>
                <w:sz w:val="20"/>
                <w:szCs w:val="20"/>
              </w:rPr>
              <w:t xml:space="preserve">They will have developed academic research skills, such as using online databases to find articles. </w:t>
            </w:r>
          </w:p>
        </w:tc>
      </w:tr>
      <w:tr w:rsidR="004E4BBD" w:rsidRPr="00D63AA6" w14:paraId="7FC86802" w14:textId="77777777" w:rsidTr="009D73E6">
        <w:trPr>
          <w:trHeight w:val="338"/>
        </w:trPr>
        <w:tc>
          <w:tcPr>
            <w:tcW w:w="10426" w:type="dxa"/>
            <w:shd w:val="clear" w:color="auto" w:fill="CCFFCC"/>
          </w:tcPr>
          <w:p w14:paraId="6DCA2A5F" w14:textId="77777777" w:rsidR="004E4BBD" w:rsidRPr="00D63AA6" w:rsidRDefault="004E4BBD" w:rsidP="004E4BBD">
            <w:pPr>
              <w:rPr>
                <w:rFonts w:ascii="Gill Sans MT" w:hAnsi="Gill Sans MT"/>
                <w:sz w:val="20"/>
                <w:szCs w:val="20"/>
              </w:rPr>
            </w:pPr>
            <w:r w:rsidRPr="00D63AA6">
              <w:rPr>
                <w:rFonts w:ascii="Gill Sans MT" w:hAnsi="Gill Sans MT"/>
                <w:sz w:val="20"/>
                <w:szCs w:val="20"/>
              </w:rPr>
              <w:t xml:space="preserve">By the end of year 13, pupils in History will be able to … </w:t>
            </w:r>
          </w:p>
        </w:tc>
      </w:tr>
      <w:tr w:rsidR="004E4BBD" w:rsidRPr="00D63AA6" w14:paraId="47FED0C3" w14:textId="77777777" w:rsidTr="009D73E6">
        <w:trPr>
          <w:trHeight w:val="1060"/>
        </w:trPr>
        <w:tc>
          <w:tcPr>
            <w:tcW w:w="10426" w:type="dxa"/>
          </w:tcPr>
          <w:p w14:paraId="464B0B57" w14:textId="76A1E691" w:rsidR="004E4BBD" w:rsidRPr="00D63AA6" w:rsidRDefault="004E4BBD" w:rsidP="004E4BBD">
            <w:pPr>
              <w:rPr>
                <w:rFonts w:ascii="Gill Sans MT" w:hAnsi="Gill Sans MT"/>
                <w:sz w:val="20"/>
                <w:szCs w:val="20"/>
              </w:rPr>
            </w:pPr>
            <w:r w:rsidRPr="00D63AA6">
              <w:rPr>
                <w:rFonts w:ascii="Gill Sans MT" w:hAnsi="Gill Sans MT"/>
                <w:sz w:val="20"/>
                <w:szCs w:val="20"/>
              </w:rPr>
              <w:t xml:space="preserve">Show a clear understanding of the key political, economic, social and international changes in Britain from 1951- 2007 through concepts such as government and opposition, class, social division and cultural change. Pupils can identify issues of change and continuity, particularly focusing on authority, in Russia from 1855-1964, explaining political, cultural and social changes during the emergence of a communist dictatorship. </w:t>
            </w:r>
            <w:r w:rsidR="00D63AA6" w:rsidRPr="00D63AA6">
              <w:rPr>
                <w:rFonts w:ascii="Gill Sans MT" w:hAnsi="Gill Sans MT"/>
                <w:sz w:val="20"/>
                <w:szCs w:val="20"/>
              </w:rPr>
              <w:t xml:space="preserve">They will have continued to develop their historical academic skills, such as research, and produced a c.3000 word essay on a theme of their own choosing. </w:t>
            </w:r>
          </w:p>
        </w:tc>
      </w:tr>
    </w:tbl>
    <w:p w14:paraId="159B9F9C" w14:textId="77777777" w:rsidR="009B39F8" w:rsidRPr="00D63AA6" w:rsidRDefault="009B39F8" w:rsidP="00822FFF">
      <w:pPr>
        <w:rPr>
          <w:rFonts w:ascii="Gill Sans MT" w:hAnsi="Gill Sans MT"/>
          <w:sz w:val="36"/>
          <w:szCs w:val="36"/>
        </w:rPr>
      </w:pPr>
    </w:p>
    <w:sectPr w:rsidR="009B39F8" w:rsidRPr="00D63AA6" w:rsidSect="009D73E6">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11EBA" w14:textId="77777777" w:rsidR="00D63AA6" w:rsidRDefault="00D63AA6" w:rsidP="00D63AA6">
      <w:pPr>
        <w:spacing w:after="0" w:line="240" w:lineRule="auto"/>
      </w:pPr>
      <w:r>
        <w:separator/>
      </w:r>
    </w:p>
  </w:endnote>
  <w:endnote w:type="continuationSeparator" w:id="0">
    <w:p w14:paraId="4AFB512F" w14:textId="77777777" w:rsidR="00D63AA6" w:rsidRDefault="00D63AA6" w:rsidP="00D63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DB941" w14:textId="77777777" w:rsidR="00D63AA6" w:rsidRDefault="00D63AA6" w:rsidP="00D63AA6">
      <w:pPr>
        <w:spacing w:after="0" w:line="240" w:lineRule="auto"/>
      </w:pPr>
      <w:r>
        <w:separator/>
      </w:r>
    </w:p>
  </w:footnote>
  <w:footnote w:type="continuationSeparator" w:id="0">
    <w:p w14:paraId="51AA340A" w14:textId="77777777" w:rsidR="00D63AA6" w:rsidRDefault="00D63AA6" w:rsidP="00D63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4E574" w14:textId="0500BBEC" w:rsidR="00D63AA6" w:rsidRPr="00D63AA6" w:rsidRDefault="00D63AA6" w:rsidP="00D63AA6">
    <w:pPr>
      <w:pStyle w:val="Header"/>
    </w:pPr>
    <w:r w:rsidRPr="00620A9A">
      <w:rPr>
        <w:rFonts w:ascii="Gill Sans MT" w:hAnsi="Gill Sans MT"/>
        <w:noProof/>
        <w:sz w:val="38"/>
        <w:szCs w:val="38"/>
        <w:lang w:eastAsia="en-GB"/>
      </w:rPr>
      <w:drawing>
        <wp:anchor distT="0" distB="0" distL="114300" distR="114300" simplePos="0" relativeHeight="251659264" behindDoc="0" locked="0" layoutInCell="1" allowOverlap="1" wp14:anchorId="0E020A2A" wp14:editId="548A43F3">
          <wp:simplePos x="0" y="0"/>
          <wp:positionH relativeFrom="column">
            <wp:posOffset>5638800</wp:posOffset>
          </wp:positionH>
          <wp:positionV relativeFrom="page">
            <wp:posOffset>196850</wp:posOffset>
          </wp:positionV>
          <wp:extent cx="929005" cy="929005"/>
          <wp:effectExtent l="0" t="0" r="4445" b="4445"/>
          <wp:wrapNone/>
          <wp:docPr id="1" name="Picture 1" descr="C:\Users\AGuyver\Pictures\thumbnail_Hillcrest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uyver\Pictures\thumbnail_Hillcrest Transparent Backgrou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9005" cy="929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0A9A">
      <w:rPr>
        <w:rFonts w:ascii="Gill Sans MT" w:hAnsi="Gill Sans MT"/>
        <w:sz w:val="38"/>
        <w:szCs w:val="38"/>
      </w:rPr>
      <w:t>Curriculum End Points: History</w:t>
    </w:r>
    <w:r w:rsidRPr="00D63AA6">
      <w:rPr>
        <w:rFonts w:ascii="Gill Sans MT" w:hAnsi="Gill Sans MT"/>
        <w:noProof/>
        <w:sz w:val="38"/>
        <w:szCs w:val="38"/>
        <w:lang w:eastAsia="en-G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266"/>
    <w:rsid w:val="00057745"/>
    <w:rsid w:val="000922AE"/>
    <w:rsid w:val="000F0C84"/>
    <w:rsid w:val="00206FB1"/>
    <w:rsid w:val="0022697A"/>
    <w:rsid w:val="00313AEC"/>
    <w:rsid w:val="0031444D"/>
    <w:rsid w:val="0035570D"/>
    <w:rsid w:val="003C6E36"/>
    <w:rsid w:val="00402059"/>
    <w:rsid w:val="00433EE2"/>
    <w:rsid w:val="004E4BBD"/>
    <w:rsid w:val="005243A5"/>
    <w:rsid w:val="0061748B"/>
    <w:rsid w:val="00620A9A"/>
    <w:rsid w:val="00690E7B"/>
    <w:rsid w:val="00781E84"/>
    <w:rsid w:val="00805CAE"/>
    <w:rsid w:val="00822FFF"/>
    <w:rsid w:val="00832EE0"/>
    <w:rsid w:val="00875D89"/>
    <w:rsid w:val="00976EC5"/>
    <w:rsid w:val="009A6BA1"/>
    <w:rsid w:val="009B39F8"/>
    <w:rsid w:val="009B494B"/>
    <w:rsid w:val="009D73E6"/>
    <w:rsid w:val="009F35C2"/>
    <w:rsid w:val="00A01F8F"/>
    <w:rsid w:val="00A146AC"/>
    <w:rsid w:val="00A741A1"/>
    <w:rsid w:val="00B150A5"/>
    <w:rsid w:val="00B36706"/>
    <w:rsid w:val="00C33110"/>
    <w:rsid w:val="00D0493A"/>
    <w:rsid w:val="00D26266"/>
    <w:rsid w:val="00D63AA6"/>
    <w:rsid w:val="00DB4C08"/>
    <w:rsid w:val="00DB69A6"/>
    <w:rsid w:val="00DD0283"/>
    <w:rsid w:val="00DD5990"/>
    <w:rsid w:val="00E72A52"/>
    <w:rsid w:val="00E83334"/>
    <w:rsid w:val="00ED156A"/>
    <w:rsid w:val="00EF4875"/>
    <w:rsid w:val="00F40F42"/>
    <w:rsid w:val="00F77229"/>
    <w:rsid w:val="00F87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684E8"/>
  <w15:chartTrackingRefBased/>
  <w15:docId w15:val="{5BD550AD-0A85-442C-A048-0EFBB984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AA6"/>
  </w:style>
  <w:style w:type="paragraph" w:styleId="Footer">
    <w:name w:val="footer"/>
    <w:basedOn w:val="Normal"/>
    <w:link w:val="FooterChar"/>
    <w:uiPriority w:val="99"/>
    <w:unhideWhenUsed/>
    <w:rsid w:val="00D63A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AA6"/>
  </w:style>
  <w:style w:type="paragraph" w:styleId="NoSpacing">
    <w:name w:val="No Spacing"/>
    <w:uiPriority w:val="1"/>
    <w:qFormat/>
    <w:rsid w:val="00D63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894</Words>
  <Characters>4651</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Hillcrest School and Sixth Form</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AGuyver</dc:creator>
  <cp:keywords/>
  <dc:description/>
  <cp:lastModifiedBy>A Buncey</cp:lastModifiedBy>
  <cp:revision>4</cp:revision>
  <dcterms:created xsi:type="dcterms:W3CDTF">2025-06-09T10:39:00Z</dcterms:created>
  <dcterms:modified xsi:type="dcterms:W3CDTF">2025-07-02T09:07:00Z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3df37dce-bb90-4b18-8e20-25ddc2aaa5ef</vt:lpwstr>
  </property>
</Properties>
</file>