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5043" w14:textId="25C4DEF3" w:rsidR="009D73E6" w:rsidRPr="00F77229" w:rsidRDefault="00822FFF" w:rsidP="00822FFF">
      <w:pPr>
        <w:rPr>
          <w:rFonts w:ascii="Gill Sans MT" w:hAnsi="Gill Sans MT"/>
          <w:sz w:val="38"/>
          <w:szCs w:val="38"/>
        </w:rPr>
      </w:pPr>
      <w:r w:rsidRPr="00620A9A">
        <w:rPr>
          <w:rFonts w:ascii="Gill Sans MT" w:hAnsi="Gill Sans MT"/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0" locked="0" layoutInCell="1" allowOverlap="1" wp14:anchorId="0E46E430" wp14:editId="50ACC7F9">
            <wp:simplePos x="0" y="0"/>
            <wp:positionH relativeFrom="column">
              <wp:posOffset>5657850</wp:posOffset>
            </wp:positionH>
            <wp:positionV relativeFrom="paragraph">
              <wp:posOffset>-285115</wp:posOffset>
            </wp:positionV>
            <wp:extent cx="929005" cy="929005"/>
            <wp:effectExtent l="0" t="0" r="4445" b="4445"/>
            <wp:wrapNone/>
            <wp:docPr id="1" name="Picture 1" descr="C:\Users\AGuyver\Pictures\thumbnail_Hillcres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uyver\Pictures\thumbnail_Hillcres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9A">
        <w:rPr>
          <w:rFonts w:ascii="Gill Sans MT" w:hAnsi="Gill Sans MT"/>
          <w:sz w:val="38"/>
          <w:szCs w:val="38"/>
        </w:rPr>
        <w:t xml:space="preserve">Curriculum End Points: </w:t>
      </w:r>
      <w:r w:rsidR="00846C27">
        <w:rPr>
          <w:rFonts w:ascii="Gill Sans MT" w:hAnsi="Gill Sans MT"/>
          <w:sz w:val="38"/>
          <w:szCs w:val="38"/>
        </w:rPr>
        <w:t>Art</w:t>
      </w:r>
    </w:p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10426"/>
      </w:tblGrid>
      <w:tr w:rsidR="009D73E6" w:rsidRPr="00313AEC" w14:paraId="7851D9CE" w14:textId="77777777" w:rsidTr="009D73E6">
        <w:trPr>
          <w:trHeight w:val="274"/>
        </w:trPr>
        <w:tc>
          <w:tcPr>
            <w:tcW w:w="10426" w:type="dxa"/>
            <w:shd w:val="clear" w:color="auto" w:fill="CCFFCC"/>
          </w:tcPr>
          <w:p w14:paraId="2288E1F9" w14:textId="2258E698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7, pupils in </w:t>
            </w:r>
            <w:r w:rsidR="00846C27">
              <w:rPr>
                <w:rFonts w:ascii="Gill Sans MT" w:hAnsi="Gill Sans MT"/>
              </w:rPr>
              <w:t>Art</w:t>
            </w:r>
            <w:r w:rsidRPr="00313AEC">
              <w:rPr>
                <w:rFonts w:ascii="Gill Sans MT" w:hAnsi="Gill Sans MT"/>
              </w:rPr>
              <w:t xml:space="preserve"> will be able to</w:t>
            </w:r>
            <w:r w:rsidR="0035570D" w:rsidRPr="00313AEC">
              <w:rPr>
                <w:rFonts w:ascii="Gill Sans MT" w:hAnsi="Gill Sans MT"/>
              </w:rPr>
              <w:t xml:space="preserve"> … </w:t>
            </w:r>
          </w:p>
        </w:tc>
      </w:tr>
      <w:tr w:rsidR="009D73E6" w:rsidRPr="00313AEC" w14:paraId="4A17CF60" w14:textId="77777777" w:rsidTr="009D73E6">
        <w:trPr>
          <w:trHeight w:val="1001"/>
        </w:trPr>
        <w:tc>
          <w:tcPr>
            <w:tcW w:w="10426" w:type="dxa"/>
          </w:tcPr>
          <w:p w14:paraId="66962799" w14:textId="030D3864" w:rsidR="00032897" w:rsidRPr="005F2DC7" w:rsidRDefault="005A482D" w:rsidP="005F2DC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032897">
              <w:rPr>
                <w:rFonts w:ascii="Gill Sans MT" w:hAnsi="Gill Sans MT"/>
              </w:rPr>
              <w:t>Show an understanding of the formal elements.</w:t>
            </w:r>
            <w:r w:rsidR="008479D2" w:rsidRPr="00032897">
              <w:rPr>
                <w:rFonts w:ascii="Gill Sans MT" w:hAnsi="Gill Sans MT"/>
              </w:rPr>
              <w:t xml:space="preserve"> They will use this to </w:t>
            </w:r>
            <w:r w:rsidR="00153DA8" w:rsidRPr="00032897">
              <w:rPr>
                <w:rFonts w:ascii="Gill Sans MT" w:hAnsi="Gill Sans MT"/>
              </w:rPr>
              <w:t>support the development of visual literature</w:t>
            </w:r>
            <w:r w:rsidR="005F23AE" w:rsidRPr="00032897">
              <w:rPr>
                <w:rFonts w:ascii="Gill Sans MT" w:hAnsi="Gill Sans MT"/>
              </w:rPr>
              <w:t xml:space="preserve"> and their understanding</w:t>
            </w:r>
            <w:r w:rsidR="00F10BD7" w:rsidRPr="00032897">
              <w:rPr>
                <w:rFonts w:ascii="Gill Sans MT" w:hAnsi="Gill Sans MT"/>
              </w:rPr>
              <w:t xml:space="preserve"> the components</w:t>
            </w:r>
            <w:r w:rsidR="005F23AE" w:rsidRPr="00032897">
              <w:rPr>
                <w:rFonts w:ascii="Gill Sans MT" w:hAnsi="Gill Sans MT"/>
              </w:rPr>
              <w:t xml:space="preserve"> of </w:t>
            </w:r>
            <w:r w:rsidR="00A82B1D" w:rsidRPr="00032897">
              <w:rPr>
                <w:rFonts w:ascii="Gill Sans MT" w:hAnsi="Gill Sans MT"/>
              </w:rPr>
              <w:t>artwork</w:t>
            </w:r>
            <w:r w:rsidR="00153DA8" w:rsidRPr="00032897">
              <w:rPr>
                <w:rFonts w:ascii="Gill Sans MT" w:hAnsi="Gill Sans MT"/>
              </w:rPr>
              <w:t>.</w:t>
            </w:r>
            <w:r w:rsidR="005F2DC7">
              <w:rPr>
                <w:rFonts w:ascii="Gill Sans MT" w:hAnsi="Gill Sans MT"/>
              </w:rPr>
              <w:t xml:space="preserve">  </w:t>
            </w:r>
            <w:r w:rsidR="005F2DC7">
              <w:rPr>
                <w:rFonts w:ascii="Gill Sans MT" w:hAnsi="Gill Sans MT"/>
              </w:rPr>
              <w:t xml:space="preserve">Analysis techniques will be </w:t>
            </w:r>
            <w:r w:rsidR="005F2DC7">
              <w:rPr>
                <w:rFonts w:ascii="Gill Sans MT" w:hAnsi="Gill Sans MT"/>
              </w:rPr>
              <w:t>introduced</w:t>
            </w:r>
            <w:r w:rsidR="005F2DC7">
              <w:rPr>
                <w:rFonts w:ascii="Gill Sans MT" w:hAnsi="Gill Sans MT"/>
              </w:rPr>
              <w:t xml:space="preserve"> to help students create a dialogue with the work being studied.</w:t>
            </w:r>
          </w:p>
          <w:p w14:paraId="1AFA22C7" w14:textId="77777777" w:rsidR="00032897" w:rsidRDefault="00E025DE" w:rsidP="0003289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032897">
              <w:rPr>
                <w:rFonts w:ascii="Gill Sans MT" w:hAnsi="Gill Sans MT"/>
              </w:rPr>
              <w:t>Develop their creativity and ideas</w:t>
            </w:r>
            <w:r w:rsidR="00E2540C" w:rsidRPr="00032897">
              <w:rPr>
                <w:rFonts w:ascii="Gill Sans MT" w:hAnsi="Gill Sans MT"/>
              </w:rPr>
              <w:t xml:space="preserve"> with increased proficiency in their execution.</w:t>
            </w:r>
            <w:r w:rsidR="00C65213" w:rsidRPr="00032897">
              <w:rPr>
                <w:rFonts w:ascii="Gill Sans MT" w:hAnsi="Gill Sans MT"/>
              </w:rPr>
              <w:t xml:space="preserve"> They will learn </w:t>
            </w:r>
            <w:r w:rsidR="005C5C85" w:rsidRPr="00032897">
              <w:rPr>
                <w:rFonts w:ascii="Gill Sans MT" w:hAnsi="Gill Sans MT"/>
              </w:rPr>
              <w:t>to use a range of materials, covering the disciplines of drawing, painting and sculpture.</w:t>
            </w:r>
          </w:p>
          <w:p w14:paraId="1B1521B9" w14:textId="77777777" w:rsidR="00C65213" w:rsidRDefault="008A4CE1" w:rsidP="0003289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Develop a critical understanding of artists, architects and designers, expressing reasoned judgements that </w:t>
            </w:r>
            <w:r w:rsidR="00C65213">
              <w:rPr>
                <w:rFonts w:ascii="Gill Sans MT" w:hAnsi="Gill Sans MT"/>
              </w:rPr>
              <w:t>inform their own work.</w:t>
            </w:r>
            <w:r w:rsidR="002073F9">
              <w:rPr>
                <w:rFonts w:ascii="Gill Sans MT" w:hAnsi="Gill Sans MT"/>
              </w:rPr>
              <w:t xml:space="preserve"> </w:t>
            </w:r>
            <w:r w:rsidR="00327882">
              <w:rPr>
                <w:rFonts w:ascii="Gill Sans MT" w:hAnsi="Gill Sans MT"/>
              </w:rPr>
              <w:t xml:space="preserve">They will learn about art history to gain an understanding of what has influenced the world of art, and how </w:t>
            </w:r>
            <w:r w:rsidR="009E62BD">
              <w:rPr>
                <w:rFonts w:ascii="Gill Sans MT" w:hAnsi="Gill Sans MT"/>
              </w:rPr>
              <w:t xml:space="preserve">styles and techniques have shifted </w:t>
            </w:r>
            <w:r w:rsidR="00A25BFB">
              <w:rPr>
                <w:rFonts w:ascii="Gill Sans MT" w:hAnsi="Gill Sans MT"/>
              </w:rPr>
              <w:t xml:space="preserve">through art movements. The students will be shown contemporary work from across the world, to gain an understanding of </w:t>
            </w:r>
            <w:r w:rsidR="00B52349">
              <w:rPr>
                <w:rFonts w:ascii="Gill Sans MT" w:hAnsi="Gill Sans MT"/>
              </w:rPr>
              <w:t>what is currently happening</w:t>
            </w:r>
            <w:r w:rsidR="00B67D45">
              <w:rPr>
                <w:rFonts w:ascii="Gill Sans MT" w:hAnsi="Gill Sans MT"/>
              </w:rPr>
              <w:t xml:space="preserve"> in the world of art and broader creative industries</w:t>
            </w:r>
            <w:r w:rsidR="00B52349">
              <w:rPr>
                <w:rFonts w:ascii="Gill Sans MT" w:hAnsi="Gill Sans MT"/>
              </w:rPr>
              <w:t>. The use of artist voice (</w:t>
            </w:r>
            <w:proofErr w:type="spellStart"/>
            <w:r w:rsidR="00E65C41">
              <w:rPr>
                <w:rFonts w:ascii="Gill Sans MT" w:hAnsi="Gill Sans MT"/>
              </w:rPr>
              <w:t>eg</w:t>
            </w:r>
            <w:proofErr w:type="spellEnd"/>
            <w:r w:rsidR="00E65C41">
              <w:rPr>
                <w:rFonts w:ascii="Gill Sans MT" w:hAnsi="Gill Sans MT"/>
              </w:rPr>
              <w:t xml:space="preserve">, </w:t>
            </w:r>
            <w:r w:rsidR="00BB6E20">
              <w:rPr>
                <w:rFonts w:ascii="Gill Sans MT" w:hAnsi="Gill Sans MT"/>
              </w:rPr>
              <w:t>using</w:t>
            </w:r>
            <w:r w:rsidR="00E65C41">
              <w:rPr>
                <w:rFonts w:ascii="Gill Sans MT" w:hAnsi="Gill Sans MT"/>
              </w:rPr>
              <w:t xml:space="preserve"> Tate Shot artist interviews)</w:t>
            </w:r>
            <w:r w:rsidR="000900CF">
              <w:rPr>
                <w:rFonts w:ascii="Gill Sans MT" w:hAnsi="Gill Sans MT"/>
              </w:rPr>
              <w:t xml:space="preserve"> will be used to give an insight into how an artist talks about their own work and what influences them</w:t>
            </w:r>
            <w:r w:rsidR="00032897">
              <w:rPr>
                <w:rFonts w:ascii="Gill Sans MT" w:hAnsi="Gill Sans MT"/>
              </w:rPr>
              <w:t>.</w:t>
            </w:r>
          </w:p>
          <w:p w14:paraId="771DB78F" w14:textId="716F44E0" w:rsidR="00774C01" w:rsidRPr="00313AEC" w:rsidRDefault="00774C01" w:rsidP="0003289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Through the use of</w:t>
            </w:r>
            <w:proofErr w:type="gramEnd"/>
            <w:r>
              <w:rPr>
                <w:rFonts w:ascii="Gill Sans MT" w:hAnsi="Gill Sans MT"/>
              </w:rPr>
              <w:t xml:space="preserve"> artists, craftspeople and designers, the students will be introduced to careers within the creative industries.</w:t>
            </w:r>
          </w:p>
        </w:tc>
      </w:tr>
      <w:tr w:rsidR="009D73E6" w:rsidRPr="00313AEC" w14:paraId="3239FCFB" w14:textId="77777777" w:rsidTr="009D73E6">
        <w:trPr>
          <w:trHeight w:val="257"/>
        </w:trPr>
        <w:tc>
          <w:tcPr>
            <w:tcW w:w="10426" w:type="dxa"/>
            <w:shd w:val="clear" w:color="auto" w:fill="CCFFCC"/>
          </w:tcPr>
          <w:p w14:paraId="0E7B7B68" w14:textId="05ABD52A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8, pupils in </w:t>
            </w:r>
            <w:r w:rsidR="00846C27">
              <w:rPr>
                <w:rFonts w:ascii="Gill Sans MT" w:hAnsi="Gill Sans MT"/>
              </w:rPr>
              <w:t>Art</w:t>
            </w:r>
            <w:r w:rsidRPr="00313AEC">
              <w:rPr>
                <w:rFonts w:ascii="Gill Sans MT" w:hAnsi="Gill Sans MT"/>
              </w:rPr>
              <w:t xml:space="preserve"> will be able to</w:t>
            </w:r>
            <w:r w:rsidR="0035570D" w:rsidRPr="00313AEC">
              <w:rPr>
                <w:rFonts w:ascii="Gill Sans MT" w:hAnsi="Gill Sans MT"/>
              </w:rPr>
              <w:t xml:space="preserve"> … </w:t>
            </w:r>
          </w:p>
        </w:tc>
      </w:tr>
      <w:tr w:rsidR="009D73E6" w:rsidRPr="00313AEC" w14:paraId="383341CF" w14:textId="77777777" w:rsidTr="009D73E6">
        <w:trPr>
          <w:trHeight w:val="1001"/>
        </w:trPr>
        <w:tc>
          <w:tcPr>
            <w:tcW w:w="10426" w:type="dxa"/>
          </w:tcPr>
          <w:p w14:paraId="3FA780DD" w14:textId="69A80DD7" w:rsidR="002E023B" w:rsidRDefault="00AE7B6A" w:rsidP="00AE7B6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Show an understanding of the formal elements.</w:t>
            </w:r>
            <w:r w:rsidR="002E023B">
              <w:rPr>
                <w:rFonts w:ascii="Gill Sans MT" w:hAnsi="Gill Sans MT"/>
              </w:rPr>
              <w:t xml:space="preserve"> </w:t>
            </w:r>
            <w:r w:rsidR="002E023B" w:rsidRPr="00032897">
              <w:rPr>
                <w:rFonts w:ascii="Gill Sans MT" w:hAnsi="Gill Sans MT"/>
              </w:rPr>
              <w:t xml:space="preserve"> </w:t>
            </w:r>
            <w:r w:rsidR="002E023B" w:rsidRPr="00032897">
              <w:rPr>
                <w:rFonts w:ascii="Gill Sans MT" w:hAnsi="Gill Sans MT"/>
              </w:rPr>
              <w:t>They will use this to support the development of visual literature and their understanding the components of artwork.</w:t>
            </w:r>
            <w:r w:rsidR="005F2DC7">
              <w:rPr>
                <w:rFonts w:ascii="Gill Sans MT" w:hAnsi="Gill Sans MT"/>
              </w:rPr>
              <w:t xml:space="preserve"> Analysis techniques will be used to help students create a dialogue with the work being studied.</w:t>
            </w:r>
          </w:p>
          <w:p w14:paraId="1571373D" w14:textId="37704B7E" w:rsidR="002E023B" w:rsidRDefault="00AE7B6A" w:rsidP="00AE7B6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E023B">
              <w:rPr>
                <w:rFonts w:ascii="Gill Sans MT" w:hAnsi="Gill Sans MT"/>
              </w:rPr>
              <w:t xml:space="preserve">Develop their creativity and ideas with increased proficiency in their execution. </w:t>
            </w:r>
            <w:r w:rsidR="00E344AF" w:rsidRPr="002E023B">
              <w:rPr>
                <w:rFonts w:ascii="Gill Sans MT" w:hAnsi="Gill Sans MT"/>
              </w:rPr>
              <w:t>They will progress their understanding of materials to create. This will support the student in making more personalised, creative decisions.</w:t>
            </w:r>
            <w:r w:rsidR="004454A6">
              <w:rPr>
                <w:rFonts w:ascii="Gill Sans MT" w:hAnsi="Gill Sans MT"/>
              </w:rPr>
              <w:t xml:space="preserve"> </w:t>
            </w:r>
          </w:p>
          <w:p w14:paraId="0236A0F1" w14:textId="77777777" w:rsidR="009D73E6" w:rsidRDefault="00AE7B6A" w:rsidP="00AE7B6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E023B">
              <w:rPr>
                <w:rFonts w:ascii="Gill Sans MT" w:hAnsi="Gill Sans MT"/>
              </w:rPr>
              <w:t>Develop a critical understanding of artists, architects and designers, expressing reasoned judgements that inform their own work.</w:t>
            </w:r>
            <w:r w:rsidR="00A82B1D" w:rsidRPr="002E023B">
              <w:rPr>
                <w:rFonts w:ascii="Gill Sans MT" w:hAnsi="Gill Sans MT"/>
              </w:rPr>
              <w:t xml:space="preserve"> </w:t>
            </w:r>
            <w:r w:rsidR="002073F9" w:rsidRPr="002E023B">
              <w:rPr>
                <w:rFonts w:ascii="Gill Sans MT" w:hAnsi="Gill Sans MT"/>
              </w:rPr>
              <w:t xml:space="preserve">They will analyse and evaluate their own work, and that of others, </w:t>
            </w:r>
            <w:r w:rsidR="00F2506C" w:rsidRPr="002E023B">
              <w:rPr>
                <w:rFonts w:ascii="Gill Sans MT" w:hAnsi="Gill Sans MT"/>
              </w:rPr>
              <w:t>to</w:t>
            </w:r>
            <w:r w:rsidR="002073F9" w:rsidRPr="002E023B">
              <w:rPr>
                <w:rFonts w:ascii="Gill Sans MT" w:hAnsi="Gill Sans MT"/>
              </w:rPr>
              <w:t xml:space="preserve"> strengthen the visual impact or applications of their own work.</w:t>
            </w:r>
            <w:r w:rsidR="00881289">
              <w:rPr>
                <w:rFonts w:ascii="Gill Sans MT" w:hAnsi="Gill Sans MT"/>
              </w:rPr>
              <w:t xml:space="preserve"> </w:t>
            </w:r>
            <w:r w:rsidR="00CE5922">
              <w:rPr>
                <w:rFonts w:ascii="Gill Sans MT" w:hAnsi="Gill Sans MT"/>
              </w:rPr>
              <w:t>All</w:t>
            </w:r>
            <w:r w:rsidR="009673D3">
              <w:rPr>
                <w:rFonts w:ascii="Gill Sans MT" w:hAnsi="Gill Sans MT"/>
              </w:rPr>
              <w:t xml:space="preserve"> department set projects will have </w:t>
            </w:r>
            <w:r w:rsidR="004058F1">
              <w:rPr>
                <w:rFonts w:ascii="Gill Sans MT" w:hAnsi="Gill Sans MT"/>
              </w:rPr>
              <w:t>a</w:t>
            </w:r>
            <w:r w:rsidR="004554A5">
              <w:rPr>
                <w:rFonts w:ascii="Gill Sans MT" w:hAnsi="Gill Sans MT"/>
              </w:rPr>
              <w:t xml:space="preserve"> </w:t>
            </w:r>
            <w:r w:rsidR="00CE5922">
              <w:rPr>
                <w:rFonts w:ascii="Gill Sans MT" w:hAnsi="Gill Sans MT"/>
              </w:rPr>
              <w:t>key artist</w:t>
            </w:r>
            <w:r w:rsidR="007E7EBB">
              <w:rPr>
                <w:rFonts w:ascii="Gill Sans MT" w:hAnsi="Gill Sans MT"/>
              </w:rPr>
              <w:t xml:space="preserve"> that will be used to inspire the students work. </w:t>
            </w:r>
            <w:r w:rsidR="00CE5922">
              <w:rPr>
                <w:rFonts w:ascii="Gill Sans MT" w:hAnsi="Gill Sans MT"/>
              </w:rPr>
              <w:t xml:space="preserve"> </w:t>
            </w:r>
          </w:p>
          <w:p w14:paraId="5E970C30" w14:textId="77777777" w:rsidR="00863341" w:rsidRDefault="00863341" w:rsidP="00AE7B6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Students will continue to progress their understanding of art history and make comparisons to </w:t>
            </w:r>
            <w:r w:rsidR="00EB4B18">
              <w:rPr>
                <w:rFonts w:ascii="Gill Sans MT" w:hAnsi="Gill Sans MT"/>
              </w:rPr>
              <w:t>contemporary works of art. The breadth of the work studied will support t</w:t>
            </w:r>
            <w:r w:rsidR="00A67C3E">
              <w:rPr>
                <w:rFonts w:ascii="Gill Sans MT" w:hAnsi="Gill Sans MT"/>
              </w:rPr>
              <w:t xml:space="preserve">he students in developing a multi-disciplinary approach to the creation of work. Moving towards </w:t>
            </w:r>
            <w:r w:rsidR="00801A7A">
              <w:rPr>
                <w:rFonts w:ascii="Gill Sans MT" w:hAnsi="Gill Sans MT"/>
              </w:rPr>
              <w:t>making material and technique decisions.</w:t>
            </w:r>
          </w:p>
          <w:p w14:paraId="75AAE57F" w14:textId="77CFB8AD" w:rsidR="00774C01" w:rsidRPr="002E023B" w:rsidRDefault="00654472" w:rsidP="00AE7B6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Through the use of</w:t>
            </w:r>
            <w:proofErr w:type="gramEnd"/>
            <w:r>
              <w:rPr>
                <w:rFonts w:ascii="Gill Sans MT" w:hAnsi="Gill Sans MT"/>
              </w:rPr>
              <w:t xml:space="preserve"> artists, craftspeople and designers, the students will </w:t>
            </w:r>
            <w:r>
              <w:rPr>
                <w:rFonts w:ascii="Gill Sans MT" w:hAnsi="Gill Sans MT"/>
              </w:rPr>
              <w:t>continue to develop an understanding of pathways and</w:t>
            </w:r>
            <w:r>
              <w:rPr>
                <w:rFonts w:ascii="Gill Sans MT" w:hAnsi="Gill Sans MT"/>
              </w:rPr>
              <w:t xml:space="preserve"> careers within the creative industries.</w:t>
            </w:r>
          </w:p>
        </w:tc>
      </w:tr>
      <w:tr w:rsidR="009D73E6" w:rsidRPr="00313AEC" w14:paraId="6F5F8AD3" w14:textId="77777777" w:rsidTr="009D73E6">
        <w:trPr>
          <w:trHeight w:val="264"/>
        </w:trPr>
        <w:tc>
          <w:tcPr>
            <w:tcW w:w="10426" w:type="dxa"/>
            <w:shd w:val="clear" w:color="auto" w:fill="CCFFCC"/>
          </w:tcPr>
          <w:p w14:paraId="217061AA" w14:textId="5F5FA225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9, pupils in </w:t>
            </w:r>
            <w:r w:rsidR="00846C27">
              <w:rPr>
                <w:rFonts w:ascii="Gill Sans MT" w:hAnsi="Gill Sans MT"/>
              </w:rPr>
              <w:t>Art</w:t>
            </w:r>
            <w:r w:rsidRPr="00313AEC">
              <w:rPr>
                <w:rFonts w:ascii="Gill Sans MT" w:hAnsi="Gill Sans MT"/>
              </w:rPr>
              <w:t xml:space="preserve"> will be able to</w:t>
            </w:r>
            <w:r w:rsidR="0035570D" w:rsidRPr="00313AEC">
              <w:rPr>
                <w:rFonts w:ascii="Gill Sans MT" w:hAnsi="Gill Sans MT"/>
              </w:rPr>
              <w:t xml:space="preserve"> … </w:t>
            </w:r>
          </w:p>
        </w:tc>
      </w:tr>
      <w:tr w:rsidR="009D73E6" w:rsidRPr="00313AEC" w14:paraId="09973080" w14:textId="77777777" w:rsidTr="009D73E6">
        <w:trPr>
          <w:trHeight w:val="1001"/>
        </w:trPr>
        <w:tc>
          <w:tcPr>
            <w:tcW w:w="10426" w:type="dxa"/>
          </w:tcPr>
          <w:p w14:paraId="050B9830" w14:textId="792D12C0" w:rsidR="009D73E6" w:rsidRDefault="004D180C" w:rsidP="004D180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students will confidently use the formal elements when talking about their o</w:t>
            </w:r>
            <w:r w:rsidR="00AA4B80">
              <w:rPr>
                <w:rFonts w:ascii="Gill Sans MT" w:hAnsi="Gill Sans MT"/>
              </w:rPr>
              <w:t>wn</w:t>
            </w:r>
            <w:r>
              <w:rPr>
                <w:rFonts w:ascii="Gill Sans MT" w:hAnsi="Gill Sans MT"/>
              </w:rPr>
              <w:t xml:space="preserve"> work, or the work of others.</w:t>
            </w:r>
            <w:r w:rsidR="005F2DC7">
              <w:rPr>
                <w:rFonts w:ascii="Gill Sans MT" w:hAnsi="Gill Sans MT"/>
              </w:rPr>
              <w:t xml:space="preserve"> Analysis will be used as a tool to discuss </w:t>
            </w:r>
            <w:r w:rsidR="00277E91">
              <w:rPr>
                <w:rFonts w:ascii="Gill Sans MT" w:hAnsi="Gill Sans MT"/>
              </w:rPr>
              <w:t>art</w:t>
            </w:r>
            <w:r w:rsidR="005F2DC7">
              <w:rPr>
                <w:rFonts w:ascii="Gill Sans MT" w:hAnsi="Gill Sans MT"/>
              </w:rPr>
              <w:t xml:space="preserve">, but also </w:t>
            </w:r>
            <w:r w:rsidR="004D1D06">
              <w:rPr>
                <w:rFonts w:ascii="Gill Sans MT" w:hAnsi="Gill Sans MT"/>
              </w:rPr>
              <w:t>as a way of developing a deeper understanding of what can be progressed in their own art.</w:t>
            </w:r>
          </w:p>
          <w:p w14:paraId="49B47559" w14:textId="77777777" w:rsidR="00277E91" w:rsidRDefault="00277E91" w:rsidP="004D180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Have a balance between learning new techniques or </w:t>
            </w:r>
            <w:r w:rsidR="00521C76">
              <w:rPr>
                <w:rFonts w:ascii="Gill Sans MT" w:hAnsi="Gill Sans MT"/>
              </w:rPr>
              <w:t xml:space="preserve">mixes of </w:t>
            </w:r>
            <w:proofErr w:type="gramStart"/>
            <w:r w:rsidR="00521C76">
              <w:rPr>
                <w:rFonts w:ascii="Gill Sans MT" w:hAnsi="Gill Sans MT"/>
              </w:rPr>
              <w:t>media, and</w:t>
            </w:r>
            <w:proofErr w:type="gramEnd"/>
            <w:r w:rsidR="00521C76">
              <w:rPr>
                <w:rFonts w:ascii="Gill Sans MT" w:hAnsi="Gill Sans MT"/>
              </w:rPr>
              <w:t xml:space="preserve"> </w:t>
            </w:r>
            <w:proofErr w:type="gramStart"/>
            <w:r w:rsidR="00521C76">
              <w:rPr>
                <w:rFonts w:ascii="Gill Sans MT" w:hAnsi="Gill Sans MT"/>
              </w:rPr>
              <w:t>have the opportunity to</w:t>
            </w:r>
            <w:proofErr w:type="gramEnd"/>
            <w:r w:rsidR="00521C76">
              <w:rPr>
                <w:rFonts w:ascii="Gill Sans MT" w:hAnsi="Gill Sans MT"/>
              </w:rPr>
              <w:t xml:space="preserve"> further push their technical expertise</w:t>
            </w:r>
            <w:r w:rsidR="00E23AE6">
              <w:rPr>
                <w:rFonts w:ascii="Gill Sans MT" w:hAnsi="Gill Sans MT"/>
              </w:rPr>
              <w:t>. The concept of mastery will be used</w:t>
            </w:r>
            <w:r w:rsidR="00FA6322">
              <w:rPr>
                <w:rFonts w:ascii="Gill Sans MT" w:hAnsi="Gill Sans MT"/>
              </w:rPr>
              <w:t>, along with resilient learning.</w:t>
            </w:r>
          </w:p>
          <w:p w14:paraId="7B5A72FC" w14:textId="77777777" w:rsidR="00FA6322" w:rsidRDefault="00D94334" w:rsidP="004D180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Show self-proficiency in their work and the use of a shared studio environment. They will be working as artists.</w:t>
            </w:r>
          </w:p>
          <w:p w14:paraId="75084D31" w14:textId="77777777" w:rsidR="00D94334" w:rsidRDefault="003A1E98" w:rsidP="004D180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Critical contextualisation will continue to be developed, alongside the progression in </w:t>
            </w:r>
            <w:r w:rsidR="00AA4B80">
              <w:rPr>
                <w:rFonts w:ascii="Gill Sans MT" w:hAnsi="Gill Sans MT"/>
              </w:rPr>
              <w:t>students’</w:t>
            </w:r>
            <w:r>
              <w:rPr>
                <w:rFonts w:ascii="Gill Sans MT" w:hAnsi="Gill Sans MT"/>
              </w:rPr>
              <w:t xml:space="preserve"> </w:t>
            </w:r>
            <w:r w:rsidR="00137172">
              <w:rPr>
                <w:rFonts w:ascii="Gill Sans MT" w:hAnsi="Gill Sans MT"/>
              </w:rPr>
              <w:t xml:space="preserve">language skills. Students will use </w:t>
            </w:r>
            <w:r w:rsidR="00AA4B80">
              <w:rPr>
                <w:rFonts w:ascii="Gill Sans MT" w:hAnsi="Gill Sans MT"/>
              </w:rPr>
              <w:t>gateway techniques such as Mood, Content, Form, Process, as well as The Artist, The Artwork, Myself.</w:t>
            </w:r>
          </w:p>
          <w:p w14:paraId="3F5DB936" w14:textId="01B480B8" w:rsidR="00654472" w:rsidRPr="004D180C" w:rsidRDefault="00654472" w:rsidP="004D180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students will spend time </w:t>
            </w:r>
            <w:r w:rsidR="005D3F16">
              <w:rPr>
                <w:rFonts w:ascii="Gill Sans MT" w:hAnsi="Gill Sans MT"/>
              </w:rPr>
              <w:t xml:space="preserve">finding and discussing how studying a creative can support them in their own career pathway. They will continue to </w:t>
            </w:r>
            <w:r w:rsidR="002F510E">
              <w:rPr>
                <w:rFonts w:ascii="Gill Sans MT" w:hAnsi="Gill Sans MT"/>
              </w:rPr>
              <w:t>explore what the creative industries are, and how such careers can be accessed.</w:t>
            </w:r>
          </w:p>
        </w:tc>
      </w:tr>
      <w:tr w:rsidR="009D73E6" w:rsidRPr="00313AEC" w14:paraId="280C8D16" w14:textId="77777777" w:rsidTr="009D73E6">
        <w:trPr>
          <w:trHeight w:val="236"/>
        </w:trPr>
        <w:tc>
          <w:tcPr>
            <w:tcW w:w="10426" w:type="dxa"/>
            <w:shd w:val="clear" w:color="auto" w:fill="CCFFCC"/>
          </w:tcPr>
          <w:p w14:paraId="082C56DA" w14:textId="5E52A270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10, pupils in </w:t>
            </w:r>
            <w:r w:rsidR="00846C27">
              <w:rPr>
                <w:rFonts w:ascii="Gill Sans MT" w:hAnsi="Gill Sans MT"/>
              </w:rPr>
              <w:t>Art</w:t>
            </w:r>
            <w:r w:rsidRPr="00313AEC">
              <w:rPr>
                <w:rFonts w:ascii="Gill Sans MT" w:hAnsi="Gill Sans MT"/>
              </w:rPr>
              <w:t xml:space="preserve"> will be able to</w:t>
            </w:r>
            <w:r w:rsidR="0035570D" w:rsidRPr="00313AEC">
              <w:rPr>
                <w:rFonts w:ascii="Gill Sans MT" w:hAnsi="Gill Sans MT"/>
              </w:rPr>
              <w:t xml:space="preserve"> … </w:t>
            </w:r>
          </w:p>
        </w:tc>
      </w:tr>
      <w:tr w:rsidR="009D73E6" w:rsidRPr="00313AEC" w14:paraId="3E8482AA" w14:textId="77777777" w:rsidTr="009D73E6">
        <w:trPr>
          <w:trHeight w:val="1060"/>
        </w:trPr>
        <w:tc>
          <w:tcPr>
            <w:tcW w:w="10426" w:type="dxa"/>
          </w:tcPr>
          <w:p w14:paraId="5509943E" w14:textId="77777777" w:rsidR="00246CA4" w:rsidRDefault="00395019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395019">
              <w:rPr>
                <w:rFonts w:ascii="Gill Sans MT" w:hAnsi="Gill Sans MT"/>
              </w:rPr>
              <w:t xml:space="preserve">ctively engage in the creative process of art, craft and design </w:t>
            </w:r>
            <w:proofErr w:type="gramStart"/>
            <w:r w:rsidRPr="00395019">
              <w:rPr>
                <w:rFonts w:ascii="Gill Sans MT" w:hAnsi="Gill Sans MT"/>
              </w:rPr>
              <w:t>in order to</w:t>
            </w:r>
            <w:proofErr w:type="gramEnd"/>
            <w:r w:rsidRPr="00395019">
              <w:rPr>
                <w:rFonts w:ascii="Gill Sans MT" w:hAnsi="Gill Sans MT"/>
              </w:rPr>
              <w:t xml:space="preserve"> develop as effective and independent learners, and as critical and reflective thinkers with enquiring minds</w:t>
            </w:r>
            <w:r>
              <w:rPr>
                <w:rFonts w:ascii="Gill Sans MT" w:hAnsi="Gill Sans MT"/>
              </w:rPr>
              <w:t>.</w:t>
            </w:r>
          </w:p>
          <w:p w14:paraId="15D8FD94" w14:textId="61B91111" w:rsidR="00246CA4" w:rsidRDefault="00246CA4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evelop creative, imaginative and intuitive capabilities when exploring and making images, artefacts and products</w:t>
            </w:r>
            <w:r>
              <w:rPr>
                <w:rFonts w:ascii="Gill Sans MT" w:hAnsi="Gill Sans MT"/>
              </w:rPr>
              <w:t>.</w:t>
            </w:r>
          </w:p>
          <w:p w14:paraId="63B00385" w14:textId="4373F453" w:rsidR="00246CA4" w:rsidRDefault="00246CA4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  <w:r w:rsidR="00395019" w:rsidRPr="00395019">
              <w:rPr>
                <w:rFonts w:ascii="Gill Sans MT" w:hAnsi="Gill Sans MT"/>
              </w:rPr>
              <w:t>ecome confident in taking risks and learn from experience when exploring and experimenting with ideas, processes, media, materials and techniques</w:t>
            </w:r>
            <w:r>
              <w:rPr>
                <w:rFonts w:ascii="Gill Sans MT" w:hAnsi="Gill Sans MT"/>
              </w:rPr>
              <w:t>.</w:t>
            </w:r>
          </w:p>
          <w:p w14:paraId="796E94F3" w14:textId="77777777" w:rsidR="00246CA4" w:rsidRDefault="00246CA4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evelop critical understanding through investigative, analytical, experimental, practical, technical and expressive skills</w:t>
            </w:r>
            <w:r>
              <w:rPr>
                <w:rFonts w:ascii="Gill Sans MT" w:hAnsi="Gill Sans MT"/>
              </w:rPr>
              <w:t>.</w:t>
            </w:r>
          </w:p>
          <w:p w14:paraId="72689185" w14:textId="77777777" w:rsidR="00B074D5" w:rsidRDefault="00246CA4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De</w:t>
            </w:r>
            <w:r w:rsidR="00395019" w:rsidRPr="00395019">
              <w:rPr>
                <w:rFonts w:ascii="Gill Sans MT" w:hAnsi="Gill Sans MT"/>
              </w:rPr>
              <w:t>velop and refine ideas and proposals, personal outcomes or solutions with increasing independence</w:t>
            </w:r>
            <w:r w:rsidR="00B074D5">
              <w:rPr>
                <w:rFonts w:ascii="Gill Sans MT" w:hAnsi="Gill Sans MT"/>
              </w:rPr>
              <w:t>.</w:t>
            </w:r>
          </w:p>
          <w:p w14:paraId="466A1A3E" w14:textId="77777777" w:rsidR="00B074D5" w:rsidRDefault="00B074D5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="00395019" w:rsidRPr="00395019">
              <w:rPr>
                <w:rFonts w:ascii="Gill Sans MT" w:hAnsi="Gill Sans MT"/>
              </w:rPr>
              <w:t>cquire and develop technical skills through working with a broad range of media, materials, techniques, processes and technologies with purpose and intent</w:t>
            </w:r>
            <w:r>
              <w:rPr>
                <w:rFonts w:ascii="Gill Sans MT" w:hAnsi="Gill Sans MT"/>
              </w:rPr>
              <w:t>.</w:t>
            </w:r>
          </w:p>
          <w:p w14:paraId="1E937F10" w14:textId="77777777" w:rsidR="00B074D5" w:rsidRDefault="00B074D5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evelop knowledge and understanding of art, craft and design in historical and contemporary contexts, societies and cultures</w:t>
            </w:r>
            <w:r>
              <w:rPr>
                <w:rFonts w:ascii="Gill Sans MT" w:hAnsi="Gill Sans MT"/>
              </w:rPr>
              <w:t>.</w:t>
            </w:r>
          </w:p>
          <w:p w14:paraId="2B257307" w14:textId="77777777" w:rsidR="00B074D5" w:rsidRDefault="00B074D5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evelop an awareness of the different roles and individual work practices evident in the production of art, craft and design in the creative and cultural industries</w:t>
            </w:r>
            <w:r>
              <w:rPr>
                <w:rFonts w:ascii="Gill Sans MT" w:hAnsi="Gill Sans MT"/>
              </w:rPr>
              <w:t>.</w:t>
            </w:r>
          </w:p>
          <w:p w14:paraId="58506B8E" w14:textId="77777777" w:rsidR="00B074D5" w:rsidRDefault="00B074D5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evelop an awareness of the purposes, intentions and functions of art, craft and design in a variety of contexts and as appropriate to students’ own work</w:t>
            </w:r>
            <w:r>
              <w:rPr>
                <w:rFonts w:ascii="Gill Sans MT" w:hAnsi="Gill Sans MT"/>
              </w:rPr>
              <w:t xml:space="preserve">. </w:t>
            </w:r>
          </w:p>
          <w:p w14:paraId="048D5F0F" w14:textId="203B14E2" w:rsidR="009D73E6" w:rsidRPr="00395019" w:rsidRDefault="00B074D5" w:rsidP="0039501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395019" w:rsidRPr="00395019">
              <w:rPr>
                <w:rFonts w:ascii="Gill Sans MT" w:hAnsi="Gill Sans MT"/>
              </w:rPr>
              <w:t>emonstrate safe working practices in art, craft and design</w:t>
            </w:r>
            <w:r>
              <w:rPr>
                <w:rFonts w:ascii="Gill Sans MT" w:hAnsi="Gill Sans MT"/>
              </w:rPr>
              <w:t>.</w:t>
            </w:r>
          </w:p>
        </w:tc>
      </w:tr>
      <w:tr w:rsidR="009D73E6" w:rsidRPr="00313AEC" w14:paraId="0E7A6E5F" w14:textId="77777777" w:rsidTr="009D73E6">
        <w:trPr>
          <w:trHeight w:val="298"/>
        </w:trPr>
        <w:tc>
          <w:tcPr>
            <w:tcW w:w="10426" w:type="dxa"/>
            <w:shd w:val="clear" w:color="auto" w:fill="CCFFCC"/>
          </w:tcPr>
          <w:p w14:paraId="7C9580C8" w14:textId="1AF45626" w:rsidR="0035570D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lastRenderedPageBreak/>
              <w:t xml:space="preserve">By the end of year 11, pupils in </w:t>
            </w:r>
            <w:r w:rsidR="00846C27">
              <w:rPr>
                <w:rFonts w:ascii="Gill Sans MT" w:hAnsi="Gill Sans MT"/>
              </w:rPr>
              <w:t>Art</w:t>
            </w:r>
            <w:r w:rsidRPr="00313AEC">
              <w:rPr>
                <w:rFonts w:ascii="Gill Sans MT" w:hAnsi="Gill Sans MT"/>
              </w:rPr>
              <w:t xml:space="preserve"> will be able to</w:t>
            </w:r>
            <w:r w:rsidR="0035570D" w:rsidRPr="00313AEC">
              <w:rPr>
                <w:rFonts w:ascii="Gill Sans MT" w:hAnsi="Gill Sans MT"/>
              </w:rPr>
              <w:t xml:space="preserve"> … </w:t>
            </w:r>
          </w:p>
        </w:tc>
      </w:tr>
      <w:tr w:rsidR="00B074D5" w:rsidRPr="00313AEC" w14:paraId="48DCD4C9" w14:textId="77777777" w:rsidTr="009D73E6">
        <w:trPr>
          <w:trHeight w:val="1060"/>
        </w:trPr>
        <w:tc>
          <w:tcPr>
            <w:tcW w:w="10426" w:type="dxa"/>
          </w:tcPr>
          <w:p w14:paraId="04147FC7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395019">
              <w:rPr>
                <w:rFonts w:ascii="Gill Sans MT" w:hAnsi="Gill Sans MT"/>
              </w:rPr>
              <w:t xml:space="preserve">ctively engage in the creative process of art, craft and design </w:t>
            </w:r>
            <w:proofErr w:type="gramStart"/>
            <w:r w:rsidRPr="00395019">
              <w:rPr>
                <w:rFonts w:ascii="Gill Sans MT" w:hAnsi="Gill Sans MT"/>
              </w:rPr>
              <w:t>in order to</w:t>
            </w:r>
            <w:proofErr w:type="gramEnd"/>
            <w:r w:rsidRPr="00395019">
              <w:rPr>
                <w:rFonts w:ascii="Gill Sans MT" w:hAnsi="Gill Sans MT"/>
              </w:rPr>
              <w:t xml:space="preserve"> develop as effective and independent learners, and as critical and reflective thinkers with enquiring minds</w:t>
            </w:r>
            <w:r>
              <w:rPr>
                <w:rFonts w:ascii="Gill Sans MT" w:hAnsi="Gill Sans MT"/>
              </w:rPr>
              <w:t>.</w:t>
            </w:r>
          </w:p>
          <w:p w14:paraId="2176B9DB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395019">
              <w:rPr>
                <w:rFonts w:ascii="Gill Sans MT" w:hAnsi="Gill Sans MT"/>
              </w:rPr>
              <w:t>evelop creative, imaginative and intuitive capabilities when exploring and making images, artefacts and products</w:t>
            </w:r>
            <w:r>
              <w:rPr>
                <w:rFonts w:ascii="Gill Sans MT" w:hAnsi="Gill Sans MT"/>
              </w:rPr>
              <w:t>.</w:t>
            </w:r>
          </w:p>
          <w:p w14:paraId="62C4C1C0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  <w:r w:rsidRPr="00395019">
              <w:rPr>
                <w:rFonts w:ascii="Gill Sans MT" w:hAnsi="Gill Sans MT"/>
              </w:rPr>
              <w:t>ecome confident in taking risks and learn from experience when exploring and experimenting with ideas, processes, media, materials and techniques</w:t>
            </w:r>
            <w:r>
              <w:rPr>
                <w:rFonts w:ascii="Gill Sans MT" w:hAnsi="Gill Sans MT"/>
              </w:rPr>
              <w:t>.</w:t>
            </w:r>
          </w:p>
          <w:p w14:paraId="3149CF9F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395019">
              <w:rPr>
                <w:rFonts w:ascii="Gill Sans MT" w:hAnsi="Gill Sans MT"/>
              </w:rPr>
              <w:t>evelop critical understanding through investigative, analytical, experimental, practical, technical and expressive skills</w:t>
            </w:r>
            <w:r>
              <w:rPr>
                <w:rFonts w:ascii="Gill Sans MT" w:hAnsi="Gill Sans MT"/>
              </w:rPr>
              <w:t>.</w:t>
            </w:r>
          </w:p>
          <w:p w14:paraId="77AEDDAD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</w:t>
            </w:r>
            <w:r w:rsidRPr="00395019">
              <w:rPr>
                <w:rFonts w:ascii="Gill Sans MT" w:hAnsi="Gill Sans MT"/>
              </w:rPr>
              <w:t>velop and refine ideas and proposals, personal outcomes or solutions with increasing independence</w:t>
            </w:r>
            <w:r>
              <w:rPr>
                <w:rFonts w:ascii="Gill Sans MT" w:hAnsi="Gill Sans MT"/>
              </w:rPr>
              <w:t>.</w:t>
            </w:r>
          </w:p>
          <w:p w14:paraId="0A7B2AAA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  <w:r w:rsidRPr="00395019">
              <w:rPr>
                <w:rFonts w:ascii="Gill Sans MT" w:hAnsi="Gill Sans MT"/>
              </w:rPr>
              <w:t>cquire and develop technical skills through working with a broad range of media, materials, techniques, processes and technologies with purpose and intent</w:t>
            </w:r>
            <w:r>
              <w:rPr>
                <w:rFonts w:ascii="Gill Sans MT" w:hAnsi="Gill Sans MT"/>
              </w:rPr>
              <w:t>.</w:t>
            </w:r>
          </w:p>
          <w:p w14:paraId="32207621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395019">
              <w:rPr>
                <w:rFonts w:ascii="Gill Sans MT" w:hAnsi="Gill Sans MT"/>
              </w:rPr>
              <w:t>evelop knowledge and understanding of art, craft and design in historical and contemporary contexts, societies and cultures</w:t>
            </w:r>
            <w:r>
              <w:rPr>
                <w:rFonts w:ascii="Gill Sans MT" w:hAnsi="Gill Sans MT"/>
              </w:rPr>
              <w:t>.</w:t>
            </w:r>
          </w:p>
          <w:p w14:paraId="0D69EB97" w14:textId="77777777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395019">
              <w:rPr>
                <w:rFonts w:ascii="Gill Sans MT" w:hAnsi="Gill Sans MT"/>
              </w:rPr>
              <w:t>evelop an awareness of the different roles and individual work practices evident in the production of art, craft and design in the creative and cultural industries</w:t>
            </w:r>
            <w:r>
              <w:rPr>
                <w:rFonts w:ascii="Gill Sans MT" w:hAnsi="Gill Sans MT"/>
              </w:rPr>
              <w:t>.</w:t>
            </w:r>
          </w:p>
          <w:p w14:paraId="6FAE4C9D" w14:textId="75AE0914" w:rsid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B074D5">
              <w:rPr>
                <w:rFonts w:ascii="Gill Sans MT" w:hAnsi="Gill Sans MT"/>
              </w:rPr>
              <w:t>Develop an awareness of the purposes, intentions and functions of art, craft and design in a variety of contexts and as appropriate to students’ own work</w:t>
            </w:r>
            <w:r>
              <w:rPr>
                <w:rFonts w:ascii="Gill Sans MT" w:hAnsi="Gill Sans MT"/>
              </w:rPr>
              <w:t>.</w:t>
            </w:r>
          </w:p>
          <w:p w14:paraId="09E8F3C7" w14:textId="0CBE256A" w:rsidR="00B074D5" w:rsidRPr="00B074D5" w:rsidRDefault="00B074D5" w:rsidP="00B074D5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B074D5">
              <w:rPr>
                <w:rFonts w:ascii="Gill Sans MT" w:hAnsi="Gill Sans MT"/>
              </w:rPr>
              <w:t>emonstrate safe working practices in art, craft and design.</w:t>
            </w:r>
          </w:p>
        </w:tc>
      </w:tr>
    </w:tbl>
    <w:p w14:paraId="159B9F9C" w14:textId="77777777" w:rsidR="007D52CF" w:rsidRPr="00976EC5" w:rsidRDefault="007D52CF" w:rsidP="00822FFF">
      <w:pPr>
        <w:rPr>
          <w:rFonts w:ascii="Gill Sans MT" w:hAnsi="Gill Sans MT"/>
          <w:sz w:val="40"/>
          <w:szCs w:val="40"/>
        </w:rPr>
      </w:pPr>
    </w:p>
    <w:sectPr w:rsidR="007D52CF" w:rsidRPr="00976EC5" w:rsidSect="009D7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A15"/>
    <w:multiLevelType w:val="hybridMultilevel"/>
    <w:tmpl w:val="4A226836"/>
    <w:lvl w:ilvl="0" w:tplc="F83494A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06FBE"/>
    <w:multiLevelType w:val="hybridMultilevel"/>
    <w:tmpl w:val="42EE0A1E"/>
    <w:lvl w:ilvl="0" w:tplc="F83494A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4819">
    <w:abstractNumId w:val="0"/>
  </w:num>
  <w:num w:numId="2" w16cid:durableId="65938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66"/>
    <w:rsid w:val="000010CF"/>
    <w:rsid w:val="00032897"/>
    <w:rsid w:val="00057745"/>
    <w:rsid w:val="000900CF"/>
    <w:rsid w:val="000922AE"/>
    <w:rsid w:val="000F0C84"/>
    <w:rsid w:val="00137172"/>
    <w:rsid w:val="00153DA8"/>
    <w:rsid w:val="00206FB1"/>
    <w:rsid w:val="002073F9"/>
    <w:rsid w:val="0022697A"/>
    <w:rsid w:val="00246CA4"/>
    <w:rsid w:val="00277E91"/>
    <w:rsid w:val="002E023B"/>
    <w:rsid w:val="002F510E"/>
    <w:rsid w:val="00313AEC"/>
    <w:rsid w:val="0031444D"/>
    <w:rsid w:val="00327882"/>
    <w:rsid w:val="0035570D"/>
    <w:rsid w:val="00395019"/>
    <w:rsid w:val="003A1E98"/>
    <w:rsid w:val="003C6E36"/>
    <w:rsid w:val="00402059"/>
    <w:rsid w:val="004058F1"/>
    <w:rsid w:val="00433EE2"/>
    <w:rsid w:val="004454A6"/>
    <w:rsid w:val="004554A5"/>
    <w:rsid w:val="004D180C"/>
    <w:rsid w:val="004D1D06"/>
    <w:rsid w:val="00521C76"/>
    <w:rsid w:val="00546676"/>
    <w:rsid w:val="005A482D"/>
    <w:rsid w:val="005C5C85"/>
    <w:rsid w:val="005D3F16"/>
    <w:rsid w:val="005F23AE"/>
    <w:rsid w:val="005F2DC7"/>
    <w:rsid w:val="0061748B"/>
    <w:rsid w:val="00620A9A"/>
    <w:rsid w:val="00654472"/>
    <w:rsid w:val="00690E7B"/>
    <w:rsid w:val="00690F84"/>
    <w:rsid w:val="00774C01"/>
    <w:rsid w:val="00781E84"/>
    <w:rsid w:val="007D52CF"/>
    <w:rsid w:val="007E7EBB"/>
    <w:rsid w:val="00801A7A"/>
    <w:rsid w:val="00805CAE"/>
    <w:rsid w:val="00822FFF"/>
    <w:rsid w:val="00832EE0"/>
    <w:rsid w:val="00846C27"/>
    <w:rsid w:val="008479D2"/>
    <w:rsid w:val="00863341"/>
    <w:rsid w:val="00875D89"/>
    <w:rsid w:val="00881289"/>
    <w:rsid w:val="008A4CE1"/>
    <w:rsid w:val="009673D3"/>
    <w:rsid w:val="00976EC5"/>
    <w:rsid w:val="009A6BA1"/>
    <w:rsid w:val="009B494B"/>
    <w:rsid w:val="009D73E6"/>
    <w:rsid w:val="009E62BD"/>
    <w:rsid w:val="009F35C2"/>
    <w:rsid w:val="00A01F8F"/>
    <w:rsid w:val="00A146AC"/>
    <w:rsid w:val="00A25BFB"/>
    <w:rsid w:val="00A34FD8"/>
    <w:rsid w:val="00A67C3E"/>
    <w:rsid w:val="00A741A1"/>
    <w:rsid w:val="00A82B1D"/>
    <w:rsid w:val="00AA4B80"/>
    <w:rsid w:val="00AE7B6A"/>
    <w:rsid w:val="00B074D5"/>
    <w:rsid w:val="00B150A5"/>
    <w:rsid w:val="00B36706"/>
    <w:rsid w:val="00B52349"/>
    <w:rsid w:val="00B67D45"/>
    <w:rsid w:val="00BB6E20"/>
    <w:rsid w:val="00C33110"/>
    <w:rsid w:val="00C65213"/>
    <w:rsid w:val="00CE5922"/>
    <w:rsid w:val="00D0493A"/>
    <w:rsid w:val="00D26266"/>
    <w:rsid w:val="00D94334"/>
    <w:rsid w:val="00DB4C08"/>
    <w:rsid w:val="00DB69A6"/>
    <w:rsid w:val="00DD0283"/>
    <w:rsid w:val="00E025DE"/>
    <w:rsid w:val="00E23AE6"/>
    <w:rsid w:val="00E2540C"/>
    <w:rsid w:val="00E344AF"/>
    <w:rsid w:val="00E65C41"/>
    <w:rsid w:val="00E72A52"/>
    <w:rsid w:val="00E83334"/>
    <w:rsid w:val="00EB4B18"/>
    <w:rsid w:val="00EF4875"/>
    <w:rsid w:val="00F10BD7"/>
    <w:rsid w:val="00F2506C"/>
    <w:rsid w:val="00F40F42"/>
    <w:rsid w:val="00F77229"/>
    <w:rsid w:val="00F877EE"/>
    <w:rsid w:val="00F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684E8"/>
  <w15:chartTrackingRefBased/>
  <w15:docId w15:val="{5BD550AD-0A85-442C-A048-0EFBB98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Hillcrest School and Sixth Form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AGuyver</dc:creator>
  <cp:keywords/>
  <dc:description/>
  <cp:lastModifiedBy>AFeaton</cp:lastModifiedBy>
  <cp:revision>2</cp:revision>
  <dcterms:created xsi:type="dcterms:W3CDTF">2025-07-03T09:34:00Z</dcterms:created>
  <dcterms:modified xsi:type="dcterms:W3CDTF">2025-07-03T09:34:00Z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3df37dce-bb90-4b18-8e20-25ddc2aaa5ef</vt:lpwstr>
  </property>
</Properties>
</file>