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2207"/>
        <w:gridCol w:w="2207"/>
        <w:gridCol w:w="2208"/>
        <w:gridCol w:w="2207"/>
        <w:gridCol w:w="2207"/>
        <w:gridCol w:w="2145"/>
        <w:gridCol w:w="63"/>
      </w:tblGrid>
      <w:tr w:rsidR="0031420D" w:rsidRPr="00EB1B1D" w14:paraId="0608E96F" w14:textId="77777777" w:rsidTr="0031420D">
        <w:trPr>
          <w:trHeight w:val="794"/>
        </w:trPr>
        <w:tc>
          <w:tcPr>
            <w:tcW w:w="2207" w:type="dxa"/>
            <w:vAlign w:val="center"/>
          </w:tcPr>
          <w:p w14:paraId="70A5935E" w14:textId="54A15D04" w:rsidR="0031420D" w:rsidRDefault="0031420D" w:rsidP="00A92098">
            <w:pPr>
              <w:jc w:val="center"/>
            </w:pPr>
            <w:r>
              <w:t>16</w:t>
            </w:r>
            <w:r w:rsidRPr="00AE4036">
              <w:rPr>
                <w:vertAlign w:val="superscript"/>
              </w:rPr>
              <w:t>th</w:t>
            </w:r>
            <w:r>
              <w:t xml:space="preserve"> Century</w:t>
            </w:r>
          </w:p>
          <w:p w14:paraId="4D7A4E6D" w14:textId="731D7C3F" w:rsidR="0031420D" w:rsidRDefault="0031420D" w:rsidP="00A92098">
            <w:pPr>
              <w:jc w:val="center"/>
            </w:pPr>
            <w:r>
              <w:t xml:space="preserve">Mughals establish power in India </w:t>
            </w:r>
          </w:p>
          <w:p w14:paraId="1511BDE8" w14:textId="2FDD1E55" w:rsidR="0031420D" w:rsidRPr="00EB1B1D" w:rsidRDefault="0031420D" w:rsidP="00A92098">
            <w:pPr>
              <w:jc w:val="center"/>
            </w:pPr>
          </w:p>
        </w:tc>
        <w:tc>
          <w:tcPr>
            <w:tcW w:w="2207" w:type="dxa"/>
            <w:vAlign w:val="center"/>
          </w:tcPr>
          <w:p w14:paraId="7CC83EA2" w14:textId="5D805057" w:rsidR="0031420D" w:rsidRDefault="0031420D" w:rsidP="00A92098">
            <w:pPr>
              <w:jc w:val="center"/>
            </w:pPr>
            <w:r>
              <w:t>16</w:t>
            </w:r>
            <w:r w:rsidRPr="00AE4036">
              <w:rPr>
                <w:vertAlign w:val="superscript"/>
              </w:rPr>
              <w:t>th</w:t>
            </w:r>
            <w:r>
              <w:t xml:space="preserve"> and 17</w:t>
            </w:r>
            <w:r w:rsidRPr="00AE4036">
              <w:rPr>
                <w:vertAlign w:val="superscript"/>
              </w:rPr>
              <w:t>th</w:t>
            </w:r>
            <w:r>
              <w:t xml:space="preserve"> century</w:t>
            </w:r>
          </w:p>
          <w:p w14:paraId="64AF197D" w14:textId="62BD0BE8" w:rsidR="0031420D" w:rsidRPr="00EB1B1D" w:rsidRDefault="0031420D" w:rsidP="00A92098">
            <w:pPr>
              <w:jc w:val="center"/>
            </w:pPr>
            <w:r>
              <w:t xml:space="preserve">British trade with India grows </w:t>
            </w:r>
          </w:p>
        </w:tc>
        <w:tc>
          <w:tcPr>
            <w:tcW w:w="2207" w:type="dxa"/>
            <w:vAlign w:val="center"/>
          </w:tcPr>
          <w:p w14:paraId="17FB8B92" w14:textId="77777777" w:rsidR="0031420D" w:rsidRDefault="0031420D" w:rsidP="00A92098">
            <w:pPr>
              <w:jc w:val="center"/>
            </w:pPr>
            <w:r>
              <w:t>17</w:t>
            </w:r>
            <w:r w:rsidRPr="00AE4036">
              <w:rPr>
                <w:vertAlign w:val="superscript"/>
              </w:rPr>
              <w:t>th</w:t>
            </w:r>
            <w:r>
              <w:t xml:space="preserve"> and 18</w:t>
            </w:r>
            <w:r w:rsidRPr="00AE4036">
              <w:rPr>
                <w:vertAlign w:val="superscript"/>
              </w:rPr>
              <w:t>th</w:t>
            </w:r>
            <w:r>
              <w:t xml:space="preserve"> centuries</w:t>
            </w:r>
          </w:p>
          <w:p w14:paraId="2C71B0B2" w14:textId="2DD701AA" w:rsidR="0031420D" w:rsidRPr="00EB1B1D" w:rsidRDefault="0031420D" w:rsidP="00A92098">
            <w:pPr>
              <w:jc w:val="center"/>
            </w:pPr>
            <w:r>
              <w:t>Mughal Empire in chaos</w:t>
            </w:r>
          </w:p>
        </w:tc>
        <w:tc>
          <w:tcPr>
            <w:tcW w:w="2208" w:type="dxa"/>
            <w:vAlign w:val="center"/>
          </w:tcPr>
          <w:p w14:paraId="27A45540" w14:textId="77777777" w:rsidR="0031420D" w:rsidRDefault="0031420D" w:rsidP="00A92098">
            <w:pPr>
              <w:jc w:val="center"/>
            </w:pPr>
            <w:r>
              <w:t>18</w:t>
            </w:r>
            <w:r w:rsidRPr="0031420D">
              <w:rPr>
                <w:vertAlign w:val="superscript"/>
              </w:rPr>
              <w:t>th</w:t>
            </w:r>
            <w:r>
              <w:t xml:space="preserve"> and 19</w:t>
            </w:r>
            <w:r w:rsidRPr="0031420D">
              <w:rPr>
                <w:vertAlign w:val="superscript"/>
              </w:rPr>
              <w:t>th</w:t>
            </w:r>
            <w:r>
              <w:t xml:space="preserve"> centuries</w:t>
            </w:r>
          </w:p>
          <w:p w14:paraId="20945FCD" w14:textId="7F7DFAF3" w:rsidR="0031420D" w:rsidRPr="00EB1B1D" w:rsidRDefault="0031420D" w:rsidP="00A92098">
            <w:pPr>
              <w:jc w:val="center"/>
            </w:pPr>
            <w:r>
              <w:t xml:space="preserve">East India Company establishes power across India </w:t>
            </w:r>
          </w:p>
        </w:tc>
        <w:tc>
          <w:tcPr>
            <w:tcW w:w="2207" w:type="dxa"/>
            <w:vAlign w:val="center"/>
          </w:tcPr>
          <w:p w14:paraId="3AECFFF1" w14:textId="77777777" w:rsidR="0031420D" w:rsidRDefault="0031420D" w:rsidP="00A92098">
            <w:pPr>
              <w:jc w:val="center"/>
            </w:pPr>
            <w:r>
              <w:t xml:space="preserve">1857 </w:t>
            </w:r>
          </w:p>
          <w:p w14:paraId="772C0BB8" w14:textId="2A942B63" w:rsidR="0031420D" w:rsidRPr="00EB1B1D" w:rsidRDefault="0031420D" w:rsidP="00A92098">
            <w:pPr>
              <w:jc w:val="center"/>
            </w:pPr>
            <w:r>
              <w:t xml:space="preserve">Rebellion against East India Company rule in India </w:t>
            </w:r>
          </w:p>
        </w:tc>
        <w:tc>
          <w:tcPr>
            <w:tcW w:w="2207" w:type="dxa"/>
            <w:vAlign w:val="center"/>
          </w:tcPr>
          <w:p w14:paraId="303322C5" w14:textId="77777777" w:rsidR="0031420D" w:rsidRDefault="0031420D" w:rsidP="00A92098">
            <w:pPr>
              <w:jc w:val="center"/>
            </w:pPr>
            <w:r>
              <w:t xml:space="preserve">1858 </w:t>
            </w:r>
          </w:p>
          <w:p w14:paraId="6FCA8049" w14:textId="26ECB33A" w:rsidR="0031420D" w:rsidRPr="00EB1B1D" w:rsidRDefault="0031420D" w:rsidP="00A92098">
            <w:pPr>
              <w:jc w:val="center"/>
            </w:pPr>
            <w:r>
              <w:t xml:space="preserve">British government takes direct control in India </w:t>
            </w:r>
          </w:p>
        </w:tc>
        <w:tc>
          <w:tcPr>
            <w:tcW w:w="2208" w:type="dxa"/>
            <w:gridSpan w:val="2"/>
            <w:vAlign w:val="center"/>
          </w:tcPr>
          <w:p w14:paraId="160133AA" w14:textId="77777777" w:rsidR="0031420D" w:rsidRDefault="0031420D" w:rsidP="00A92098">
            <w:pPr>
              <w:jc w:val="center"/>
            </w:pPr>
            <w:r>
              <w:t>1947</w:t>
            </w:r>
          </w:p>
          <w:p w14:paraId="457DCC06" w14:textId="4727C684" w:rsidR="0031420D" w:rsidRPr="00EB1B1D" w:rsidRDefault="0031420D" w:rsidP="00A92098">
            <w:pPr>
              <w:jc w:val="center"/>
            </w:pPr>
            <w:r>
              <w:t>Independence and Partition into India and Pakistan</w:t>
            </w:r>
          </w:p>
        </w:tc>
      </w:tr>
      <w:tr w:rsidR="00AE6DCA" w:rsidRPr="00EB1B1D" w14:paraId="7930083A" w14:textId="77777777" w:rsidTr="00A92098">
        <w:trPr>
          <w:gridAfter w:val="1"/>
          <w:wAfter w:w="63" w:type="dxa"/>
        </w:trPr>
        <w:tc>
          <w:tcPr>
            <w:tcW w:w="15388" w:type="dxa"/>
            <w:gridSpan w:val="7"/>
            <w:vAlign w:val="center"/>
          </w:tcPr>
          <w:p w14:paraId="1EF00657" w14:textId="77777777" w:rsidR="00AE6DCA" w:rsidRPr="00EB1B1D" w:rsidRDefault="00AE6DCA" w:rsidP="00A92098">
            <w:pPr>
              <w:jc w:val="center"/>
            </w:pPr>
            <w:r w:rsidRPr="00EB1B1D">
              <w:rPr>
                <w:noProof/>
                <w:lang w:eastAsia="en-GB"/>
              </w:rPr>
              <mc:AlternateContent>
                <mc:Choice Requires="wps">
                  <w:drawing>
                    <wp:inline distT="0" distB="0" distL="0" distR="0" wp14:anchorId="43D53058" wp14:editId="64AC7A7B">
                      <wp:extent cx="9516140" cy="0"/>
                      <wp:effectExtent l="0" t="95250" r="0" b="95250"/>
                      <wp:docPr id="1" name="Straight Arrow Connector 1"/>
                      <wp:cNvGraphicFramePr/>
                      <a:graphic xmlns:a="http://schemas.openxmlformats.org/drawingml/2006/main">
                        <a:graphicData uri="http://schemas.microsoft.com/office/word/2010/wordprocessingShape">
                          <wps:wsp>
                            <wps:cNvCnPr/>
                            <wps:spPr>
                              <a:xfrm flipV="1">
                                <a:off x="0" y="0"/>
                                <a:ext cx="9516140"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type w14:anchorId="77BB9455" id="_x0000_t32" coordsize="21600,21600" o:spt="32" o:oned="t" path="m,l21600,21600e" filled="f">
                      <v:path arrowok="t" fillok="f" o:connecttype="none"/>
                      <o:lock v:ext="edit" shapetype="t"/>
                    </v:shapetype>
                    <v:shape id="Straight Arrow Connector 1" o:spid="_x0000_s1026" type="#_x0000_t32" style="width:749.3pt;height:0;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" strokecolor="black [3200]" strokeweight="2.25pt">
                      <v:stroke endarrow="block" joinstyle="miter"/>
                      <w10:anchorlock/>
                    </v:shape>
                  </w:pict>
                </mc:Fallback>
              </mc:AlternateContent>
            </w:r>
          </w:p>
        </w:tc>
      </w:tr>
      <w:tr w:rsidR="0031420D" w:rsidRPr="00EB1B1D" w14:paraId="2CCCF7CA" w14:textId="77777777" w:rsidTr="0031420D">
        <w:trPr>
          <w:trHeight w:val="794"/>
        </w:trPr>
        <w:tc>
          <w:tcPr>
            <w:tcW w:w="2207" w:type="dxa"/>
            <w:vAlign w:val="center"/>
          </w:tcPr>
          <w:p w14:paraId="42B883FE" w14:textId="4D347E84" w:rsidR="0031420D" w:rsidRPr="00EB1B1D" w:rsidRDefault="0031420D" w:rsidP="00A92098">
            <w:pPr>
              <w:jc w:val="center"/>
            </w:pPr>
          </w:p>
        </w:tc>
        <w:tc>
          <w:tcPr>
            <w:tcW w:w="2207" w:type="dxa"/>
            <w:vAlign w:val="center"/>
          </w:tcPr>
          <w:p w14:paraId="3BAC88E8" w14:textId="77777777" w:rsidR="0031420D" w:rsidRPr="00EB1B1D" w:rsidRDefault="0031420D" w:rsidP="00A92098">
            <w:pPr>
              <w:jc w:val="center"/>
            </w:pPr>
          </w:p>
        </w:tc>
        <w:tc>
          <w:tcPr>
            <w:tcW w:w="2207" w:type="dxa"/>
            <w:vAlign w:val="center"/>
          </w:tcPr>
          <w:p w14:paraId="650CF9C1" w14:textId="77777777" w:rsidR="0031420D" w:rsidRPr="00EB1B1D" w:rsidRDefault="0031420D" w:rsidP="00A92098">
            <w:pPr>
              <w:tabs>
                <w:tab w:val="left" w:pos="1077"/>
              </w:tabs>
              <w:jc w:val="center"/>
            </w:pPr>
          </w:p>
        </w:tc>
        <w:tc>
          <w:tcPr>
            <w:tcW w:w="2208" w:type="dxa"/>
            <w:vAlign w:val="center"/>
          </w:tcPr>
          <w:p w14:paraId="3DD65A46" w14:textId="77777777" w:rsidR="0031420D" w:rsidRPr="00EB1B1D" w:rsidRDefault="0031420D" w:rsidP="00A92098">
            <w:pPr>
              <w:jc w:val="center"/>
            </w:pPr>
          </w:p>
        </w:tc>
        <w:tc>
          <w:tcPr>
            <w:tcW w:w="2207" w:type="dxa"/>
            <w:vAlign w:val="center"/>
          </w:tcPr>
          <w:p w14:paraId="6351FE41" w14:textId="77777777" w:rsidR="0031420D" w:rsidRPr="00EB1B1D" w:rsidRDefault="0031420D" w:rsidP="00A92098">
            <w:pPr>
              <w:jc w:val="center"/>
            </w:pPr>
          </w:p>
        </w:tc>
        <w:tc>
          <w:tcPr>
            <w:tcW w:w="2207" w:type="dxa"/>
            <w:vAlign w:val="center"/>
          </w:tcPr>
          <w:p w14:paraId="5B93E0BF" w14:textId="77777777" w:rsidR="0031420D" w:rsidRPr="00EB1B1D" w:rsidRDefault="0031420D" w:rsidP="00A92098">
            <w:pPr>
              <w:jc w:val="center"/>
            </w:pPr>
          </w:p>
        </w:tc>
        <w:tc>
          <w:tcPr>
            <w:tcW w:w="2208" w:type="dxa"/>
            <w:gridSpan w:val="2"/>
            <w:vAlign w:val="center"/>
          </w:tcPr>
          <w:p w14:paraId="59124424" w14:textId="77777777" w:rsidR="0031420D" w:rsidRPr="00EB1B1D" w:rsidRDefault="0031420D" w:rsidP="00A92098">
            <w:pPr>
              <w:jc w:val="center"/>
            </w:pPr>
          </w:p>
        </w:tc>
      </w:tr>
    </w:tbl>
    <w:p w14:paraId="4E4ACAA3" w14:textId="77777777" w:rsidR="00AE6DCA" w:rsidRDefault="00AE6DCA" w:rsidP="00AE6DCA">
      <w:pPr>
        <w:sectPr w:rsidR="00AE6DCA" w:rsidSect="004D41FA">
          <w:headerReference w:type="default" r:id="rId5"/>
          <w:pgSz w:w="16838" w:h="11906" w:orient="landscape"/>
          <w:pgMar w:top="720" w:right="720" w:bottom="720" w:left="720" w:header="708" w:footer="708" w:gutter="0"/>
          <w:cols w:space="708"/>
          <w:docGrid w:linePitch="360"/>
        </w:sectPr>
      </w:pPr>
    </w:p>
    <w:p w14:paraId="264CA948" w14:textId="77777777" w:rsidR="00AE6DCA" w:rsidRDefault="00AE6DCA" w:rsidP="00AE6DCA">
      <w:pPr>
        <w:spacing w:after="0"/>
      </w:pPr>
      <w:r>
        <w:t xml:space="preserve">Key people, ideas and developments </w:t>
      </w:r>
    </w:p>
    <w:tbl>
      <w:tblPr>
        <w:tblStyle w:val="TableGrid"/>
        <w:tblW w:w="0" w:type="auto"/>
        <w:tblLook w:val="04A0" w:firstRow="1" w:lastRow="0" w:firstColumn="1" w:lastColumn="0" w:noHBand="0" w:noVBand="1"/>
      </w:tblPr>
      <w:tblGrid>
        <w:gridCol w:w="551"/>
        <w:gridCol w:w="1441"/>
        <w:gridCol w:w="5343"/>
      </w:tblGrid>
      <w:tr w:rsidR="00AE6DCA" w:rsidRPr="002E3559" w14:paraId="49917B3C" w14:textId="77777777" w:rsidTr="00A92098">
        <w:tc>
          <w:tcPr>
            <w:tcW w:w="551" w:type="dxa"/>
          </w:tcPr>
          <w:p w14:paraId="6606EF5E" w14:textId="77777777" w:rsidR="00AE6DCA" w:rsidRPr="002E3559" w:rsidRDefault="00AE6DCA" w:rsidP="00A92098">
            <w:pPr>
              <w:rPr>
                <w:szCs w:val="20"/>
              </w:rPr>
            </w:pPr>
            <w:r w:rsidRPr="002E3559">
              <w:rPr>
                <w:szCs w:val="20"/>
              </w:rPr>
              <w:t>1</w:t>
            </w:r>
          </w:p>
        </w:tc>
        <w:tc>
          <w:tcPr>
            <w:tcW w:w="1441" w:type="dxa"/>
          </w:tcPr>
          <w:p w14:paraId="3319DC8A" w14:textId="77777777" w:rsidR="00AE6DCA" w:rsidRPr="002E3559" w:rsidRDefault="00AE6DCA" w:rsidP="00A92098">
            <w:pPr>
              <w:rPr>
                <w:szCs w:val="20"/>
              </w:rPr>
            </w:pPr>
            <w:r w:rsidRPr="002E3559">
              <w:rPr>
                <w:szCs w:val="20"/>
              </w:rPr>
              <w:t xml:space="preserve">How did the British Empire change over time? </w:t>
            </w:r>
          </w:p>
        </w:tc>
        <w:tc>
          <w:tcPr>
            <w:tcW w:w="5343" w:type="dxa"/>
          </w:tcPr>
          <w:p w14:paraId="022E697C" w14:textId="77777777" w:rsidR="00AE6DCA" w:rsidRPr="002E3559" w:rsidRDefault="00AE6DCA" w:rsidP="00A92098">
            <w:pPr>
              <w:rPr>
                <w:szCs w:val="20"/>
              </w:rPr>
            </w:pPr>
            <w:r w:rsidRPr="002E3559">
              <w:rPr>
                <w:szCs w:val="20"/>
              </w:rPr>
              <w:t>16</w:t>
            </w:r>
            <w:r w:rsidRPr="002E3559">
              <w:rPr>
                <w:szCs w:val="20"/>
                <w:vertAlign w:val="superscript"/>
              </w:rPr>
              <w:t>th</w:t>
            </w:r>
            <w:r w:rsidRPr="002E3559">
              <w:rPr>
                <w:szCs w:val="20"/>
              </w:rPr>
              <w:t xml:space="preserve"> century: Britain started establishing colonies</w:t>
            </w:r>
            <w:r>
              <w:rPr>
                <w:szCs w:val="20"/>
              </w:rPr>
              <w:t xml:space="preserve">. </w:t>
            </w:r>
            <w:r w:rsidRPr="002E3559">
              <w:rPr>
                <w:szCs w:val="20"/>
              </w:rPr>
              <w:t>17</w:t>
            </w:r>
            <w:r w:rsidRPr="002E3559">
              <w:rPr>
                <w:szCs w:val="20"/>
                <w:vertAlign w:val="superscript"/>
              </w:rPr>
              <w:t>th</w:t>
            </w:r>
            <w:r w:rsidRPr="002E3559">
              <w:rPr>
                <w:szCs w:val="20"/>
              </w:rPr>
              <w:t xml:space="preserve"> century: Britain had a large empire with colonies in the Americas and Africa</w:t>
            </w:r>
            <w:r>
              <w:rPr>
                <w:szCs w:val="20"/>
              </w:rPr>
              <w:t xml:space="preserve">. </w:t>
            </w:r>
            <w:r w:rsidRPr="002E3559">
              <w:rPr>
                <w:szCs w:val="20"/>
              </w:rPr>
              <w:t>18</w:t>
            </w:r>
            <w:r w:rsidRPr="002E3559">
              <w:rPr>
                <w:szCs w:val="20"/>
                <w:vertAlign w:val="superscript"/>
              </w:rPr>
              <w:t>th</w:t>
            </w:r>
            <w:r w:rsidRPr="002E3559">
              <w:rPr>
                <w:szCs w:val="20"/>
              </w:rPr>
              <w:t xml:space="preserve"> century: after a revolution, the USA became independent from the British Empire</w:t>
            </w:r>
            <w:r>
              <w:rPr>
                <w:szCs w:val="20"/>
              </w:rPr>
              <w:t xml:space="preserve">. </w:t>
            </w:r>
            <w:r w:rsidRPr="002E3559">
              <w:rPr>
                <w:szCs w:val="20"/>
              </w:rPr>
              <w:t>19</w:t>
            </w:r>
            <w:r w:rsidRPr="002E3559">
              <w:rPr>
                <w:szCs w:val="20"/>
                <w:vertAlign w:val="superscript"/>
              </w:rPr>
              <w:t>th</w:t>
            </w:r>
            <w:r w:rsidRPr="002E3559">
              <w:rPr>
                <w:szCs w:val="20"/>
              </w:rPr>
              <w:t xml:space="preserve"> century: different colonies, mostly in Asia and Africa were added to the British Empire</w:t>
            </w:r>
            <w:r>
              <w:rPr>
                <w:szCs w:val="20"/>
              </w:rPr>
              <w:t xml:space="preserve">. </w:t>
            </w:r>
            <w:r w:rsidRPr="002E3559">
              <w:rPr>
                <w:szCs w:val="20"/>
              </w:rPr>
              <w:t>20</w:t>
            </w:r>
            <w:r w:rsidRPr="002E3559">
              <w:rPr>
                <w:szCs w:val="20"/>
                <w:vertAlign w:val="superscript"/>
              </w:rPr>
              <w:t>th</w:t>
            </w:r>
            <w:r w:rsidRPr="002E3559">
              <w:rPr>
                <w:szCs w:val="20"/>
              </w:rPr>
              <w:t xml:space="preserve"> century: decolonisation </w:t>
            </w:r>
          </w:p>
        </w:tc>
      </w:tr>
      <w:tr w:rsidR="00AE6DCA" w:rsidRPr="002E3559" w14:paraId="324D73EE" w14:textId="77777777" w:rsidTr="00A92098">
        <w:tc>
          <w:tcPr>
            <w:tcW w:w="551" w:type="dxa"/>
          </w:tcPr>
          <w:p w14:paraId="6D3187AF" w14:textId="77777777" w:rsidR="00AE6DCA" w:rsidRPr="002E3559" w:rsidRDefault="00AE6DCA" w:rsidP="00A92098">
            <w:pPr>
              <w:rPr>
                <w:szCs w:val="20"/>
              </w:rPr>
            </w:pPr>
            <w:r w:rsidRPr="002E3559">
              <w:rPr>
                <w:szCs w:val="20"/>
              </w:rPr>
              <w:t>2</w:t>
            </w:r>
          </w:p>
        </w:tc>
        <w:tc>
          <w:tcPr>
            <w:tcW w:w="1441" w:type="dxa"/>
          </w:tcPr>
          <w:p w14:paraId="202F4215" w14:textId="77777777" w:rsidR="00AE6DCA" w:rsidRPr="002E3559" w:rsidRDefault="00AE6DCA" w:rsidP="00A92098">
            <w:pPr>
              <w:rPr>
                <w:szCs w:val="20"/>
              </w:rPr>
            </w:pPr>
            <w:r w:rsidRPr="002E3559">
              <w:rPr>
                <w:szCs w:val="20"/>
              </w:rPr>
              <w:t>‘Civilisation’</w:t>
            </w:r>
          </w:p>
        </w:tc>
        <w:tc>
          <w:tcPr>
            <w:tcW w:w="5343" w:type="dxa"/>
          </w:tcPr>
          <w:p w14:paraId="5006DCB2" w14:textId="77777777" w:rsidR="00AE6DCA" w:rsidRPr="002E3559" w:rsidRDefault="00AE6DCA" w:rsidP="00A92098">
            <w:pPr>
              <w:rPr>
                <w:szCs w:val="20"/>
              </w:rPr>
            </w:pPr>
            <w:r w:rsidRPr="002E3559">
              <w:rPr>
                <w:szCs w:val="20"/>
              </w:rPr>
              <w:t>The idea of civilisation – a complex society with a political and social structure – was used as a justification for empire, as people saw Britain as ‘improving’ colonies by introducing aspects of British society and ways of life</w:t>
            </w:r>
          </w:p>
        </w:tc>
      </w:tr>
      <w:tr w:rsidR="00AE6DCA" w:rsidRPr="002E3559" w14:paraId="0130AD08" w14:textId="77777777" w:rsidTr="00A92098">
        <w:tc>
          <w:tcPr>
            <w:tcW w:w="551" w:type="dxa"/>
          </w:tcPr>
          <w:p w14:paraId="60652E14" w14:textId="77777777" w:rsidR="00AE6DCA" w:rsidRPr="002E3559" w:rsidRDefault="00AE6DCA" w:rsidP="00A92098">
            <w:pPr>
              <w:rPr>
                <w:szCs w:val="20"/>
              </w:rPr>
            </w:pPr>
            <w:r w:rsidRPr="002E3559">
              <w:rPr>
                <w:szCs w:val="20"/>
              </w:rPr>
              <w:t>3</w:t>
            </w:r>
          </w:p>
        </w:tc>
        <w:tc>
          <w:tcPr>
            <w:tcW w:w="1441" w:type="dxa"/>
          </w:tcPr>
          <w:p w14:paraId="24A58D15" w14:textId="77777777" w:rsidR="00AE6DCA" w:rsidRPr="002E3559" w:rsidRDefault="00AE6DCA" w:rsidP="00A92098">
            <w:pPr>
              <w:rPr>
                <w:szCs w:val="20"/>
              </w:rPr>
            </w:pPr>
            <w:r w:rsidRPr="002E3559">
              <w:rPr>
                <w:szCs w:val="20"/>
              </w:rPr>
              <w:t>Decolonisation</w:t>
            </w:r>
          </w:p>
        </w:tc>
        <w:tc>
          <w:tcPr>
            <w:tcW w:w="5343" w:type="dxa"/>
          </w:tcPr>
          <w:p w14:paraId="7E2233F8" w14:textId="77777777" w:rsidR="00AE6DCA" w:rsidRPr="002E3559" w:rsidRDefault="00AE6DCA" w:rsidP="00A92098">
            <w:pPr>
              <w:rPr>
                <w:szCs w:val="20"/>
              </w:rPr>
            </w:pPr>
            <w:r w:rsidRPr="002E3559">
              <w:rPr>
                <w:szCs w:val="20"/>
              </w:rPr>
              <w:t xml:space="preserve">Colonies gained independence and became independent countries in the second half of the twentieth century </w:t>
            </w:r>
          </w:p>
        </w:tc>
      </w:tr>
      <w:tr w:rsidR="00AE6DCA" w:rsidRPr="002E3559" w14:paraId="2E6B1A7B" w14:textId="77777777" w:rsidTr="00A92098">
        <w:tc>
          <w:tcPr>
            <w:tcW w:w="551" w:type="dxa"/>
          </w:tcPr>
          <w:p w14:paraId="436AA9CE" w14:textId="77777777" w:rsidR="00AE6DCA" w:rsidRPr="002E3559" w:rsidRDefault="00AE6DCA" w:rsidP="00A92098">
            <w:pPr>
              <w:rPr>
                <w:szCs w:val="20"/>
              </w:rPr>
            </w:pPr>
            <w:r w:rsidRPr="002E3559">
              <w:rPr>
                <w:szCs w:val="20"/>
              </w:rPr>
              <w:t>4</w:t>
            </w:r>
          </w:p>
        </w:tc>
        <w:tc>
          <w:tcPr>
            <w:tcW w:w="1441" w:type="dxa"/>
          </w:tcPr>
          <w:p w14:paraId="6E010985" w14:textId="77777777" w:rsidR="00AE6DCA" w:rsidRPr="002E3559" w:rsidRDefault="00AE6DCA" w:rsidP="00A92098">
            <w:pPr>
              <w:rPr>
                <w:szCs w:val="20"/>
              </w:rPr>
            </w:pPr>
            <w:r w:rsidRPr="002E3559">
              <w:rPr>
                <w:szCs w:val="20"/>
              </w:rPr>
              <w:t xml:space="preserve">What was the Mughal Empire? </w:t>
            </w:r>
          </w:p>
        </w:tc>
        <w:tc>
          <w:tcPr>
            <w:tcW w:w="5343" w:type="dxa"/>
          </w:tcPr>
          <w:p w14:paraId="38D715C6" w14:textId="77777777" w:rsidR="00AE6DCA" w:rsidRPr="002E3559" w:rsidRDefault="00AE6DCA" w:rsidP="00A92098">
            <w:pPr>
              <w:rPr>
                <w:szCs w:val="20"/>
              </w:rPr>
            </w:pPr>
            <w:r w:rsidRPr="002E3559">
              <w:rPr>
                <w:szCs w:val="20"/>
              </w:rPr>
              <w:t>An empire that originated in Persia, which came to rule most of India in the 16</w:t>
            </w:r>
            <w:r w:rsidRPr="002E3559">
              <w:rPr>
                <w:szCs w:val="20"/>
                <w:vertAlign w:val="superscript"/>
              </w:rPr>
              <w:t>th</w:t>
            </w:r>
            <w:r w:rsidRPr="002E3559">
              <w:rPr>
                <w:szCs w:val="20"/>
              </w:rPr>
              <w:t xml:space="preserve"> and 17</w:t>
            </w:r>
            <w:r w:rsidRPr="002E3559">
              <w:rPr>
                <w:szCs w:val="20"/>
                <w:vertAlign w:val="superscript"/>
              </w:rPr>
              <w:t>th</w:t>
            </w:r>
            <w:r w:rsidRPr="002E3559">
              <w:rPr>
                <w:szCs w:val="20"/>
              </w:rPr>
              <w:t xml:space="preserve"> centuries. Leaders such as Akbar were tolerant of the local population. </w:t>
            </w:r>
          </w:p>
        </w:tc>
      </w:tr>
      <w:tr w:rsidR="00AE6DCA" w:rsidRPr="002E3559" w14:paraId="167E4004" w14:textId="77777777" w:rsidTr="00A92098">
        <w:tc>
          <w:tcPr>
            <w:tcW w:w="551" w:type="dxa"/>
          </w:tcPr>
          <w:p w14:paraId="5DE3BA72" w14:textId="77777777" w:rsidR="00AE6DCA" w:rsidRPr="002E3559" w:rsidRDefault="00AE6DCA" w:rsidP="00A92098">
            <w:pPr>
              <w:rPr>
                <w:szCs w:val="20"/>
              </w:rPr>
            </w:pPr>
            <w:r w:rsidRPr="002E3559">
              <w:rPr>
                <w:szCs w:val="20"/>
              </w:rPr>
              <w:t>5</w:t>
            </w:r>
          </w:p>
        </w:tc>
        <w:tc>
          <w:tcPr>
            <w:tcW w:w="1441" w:type="dxa"/>
          </w:tcPr>
          <w:p w14:paraId="0474987C" w14:textId="77777777" w:rsidR="00AE6DCA" w:rsidRPr="002E3559" w:rsidRDefault="00AE6DCA" w:rsidP="00A92098">
            <w:pPr>
              <w:rPr>
                <w:szCs w:val="20"/>
              </w:rPr>
            </w:pPr>
            <w:r w:rsidRPr="002E3559">
              <w:rPr>
                <w:szCs w:val="20"/>
              </w:rPr>
              <w:t>Why did the Mughal</w:t>
            </w:r>
            <w:r>
              <w:rPr>
                <w:szCs w:val="20"/>
              </w:rPr>
              <w:t xml:space="preserve">s </w:t>
            </w:r>
            <w:r w:rsidRPr="002E3559">
              <w:rPr>
                <w:szCs w:val="20"/>
              </w:rPr>
              <w:t xml:space="preserve">start to lose power? </w:t>
            </w:r>
          </w:p>
        </w:tc>
        <w:tc>
          <w:tcPr>
            <w:tcW w:w="5343" w:type="dxa"/>
          </w:tcPr>
          <w:p w14:paraId="080A8433" w14:textId="77777777" w:rsidR="00AE6DCA" w:rsidRPr="002E3559" w:rsidRDefault="00AE6DCA" w:rsidP="00A92098">
            <w:pPr>
              <w:rPr>
                <w:szCs w:val="20"/>
              </w:rPr>
            </w:pPr>
            <w:r w:rsidRPr="002E3559">
              <w:rPr>
                <w:szCs w:val="20"/>
              </w:rPr>
              <w:t xml:space="preserve">Later Mughal leaders such as Aurangzeb were less tolerant of non-Muslims.  The empire was also run less well. Rebellions started, and by the late 1600s many parts of India were at war. </w:t>
            </w:r>
          </w:p>
        </w:tc>
      </w:tr>
      <w:tr w:rsidR="00AE6DCA" w:rsidRPr="002E3559" w14:paraId="421E277A" w14:textId="77777777" w:rsidTr="00A92098">
        <w:tc>
          <w:tcPr>
            <w:tcW w:w="551" w:type="dxa"/>
          </w:tcPr>
          <w:p w14:paraId="046AA8BB" w14:textId="77777777" w:rsidR="00AE6DCA" w:rsidRPr="002E3559" w:rsidRDefault="00AE6DCA" w:rsidP="00A92098">
            <w:pPr>
              <w:rPr>
                <w:szCs w:val="20"/>
              </w:rPr>
            </w:pPr>
            <w:r w:rsidRPr="002E3559">
              <w:rPr>
                <w:szCs w:val="20"/>
              </w:rPr>
              <w:t>6</w:t>
            </w:r>
          </w:p>
        </w:tc>
        <w:tc>
          <w:tcPr>
            <w:tcW w:w="1441" w:type="dxa"/>
          </w:tcPr>
          <w:p w14:paraId="0AD7C828" w14:textId="34FF0FF4" w:rsidR="00AE6DCA" w:rsidRPr="002E3559" w:rsidRDefault="00AE6DCA" w:rsidP="00A92098">
            <w:pPr>
              <w:rPr>
                <w:szCs w:val="20"/>
              </w:rPr>
            </w:pPr>
            <w:r w:rsidRPr="002E3559">
              <w:rPr>
                <w:szCs w:val="20"/>
              </w:rPr>
              <w:t xml:space="preserve">What was the East India Company? </w:t>
            </w:r>
            <w:r>
              <w:rPr>
                <w:szCs w:val="20"/>
              </w:rPr>
              <w:t xml:space="preserve"> (EIC)</w:t>
            </w:r>
          </w:p>
        </w:tc>
        <w:tc>
          <w:tcPr>
            <w:tcW w:w="5343" w:type="dxa"/>
          </w:tcPr>
          <w:p w14:paraId="13265F2E" w14:textId="77777777" w:rsidR="00AE6DCA" w:rsidRPr="002E3559" w:rsidRDefault="00AE6DCA" w:rsidP="00A92098">
            <w:pPr>
              <w:rPr>
                <w:szCs w:val="20"/>
              </w:rPr>
            </w:pPr>
            <w:r w:rsidRPr="002E3559">
              <w:rPr>
                <w:szCs w:val="20"/>
              </w:rPr>
              <w:t>As trade become more important</w:t>
            </w:r>
            <w:r>
              <w:rPr>
                <w:szCs w:val="20"/>
              </w:rPr>
              <w:t xml:space="preserve">, </w:t>
            </w:r>
            <w:r w:rsidRPr="002E3559">
              <w:rPr>
                <w:szCs w:val="20"/>
              </w:rPr>
              <w:t xml:space="preserve">trading companies were set up in Britain to trade with various parts of the world.  The East India Company was set up to establish trade between India and Britain.  However, it later came to rule India. </w:t>
            </w:r>
          </w:p>
        </w:tc>
      </w:tr>
      <w:tr w:rsidR="00AE6DCA" w:rsidRPr="002E3559" w14:paraId="74E2C966" w14:textId="77777777" w:rsidTr="00A92098">
        <w:tc>
          <w:tcPr>
            <w:tcW w:w="551" w:type="dxa"/>
          </w:tcPr>
          <w:p w14:paraId="19DD3CE7" w14:textId="77777777" w:rsidR="00AE6DCA" w:rsidRPr="002E3559" w:rsidRDefault="00AE6DCA" w:rsidP="00A92098">
            <w:pPr>
              <w:rPr>
                <w:szCs w:val="20"/>
              </w:rPr>
            </w:pPr>
            <w:r w:rsidRPr="002E3559">
              <w:rPr>
                <w:szCs w:val="20"/>
              </w:rPr>
              <w:t>7</w:t>
            </w:r>
          </w:p>
        </w:tc>
        <w:tc>
          <w:tcPr>
            <w:tcW w:w="1441" w:type="dxa"/>
          </w:tcPr>
          <w:p w14:paraId="57762BA1" w14:textId="1CE6B404" w:rsidR="00AE6DCA" w:rsidRPr="002E3559" w:rsidRDefault="00AE6DCA" w:rsidP="00A92098">
            <w:pPr>
              <w:rPr>
                <w:szCs w:val="20"/>
              </w:rPr>
            </w:pPr>
            <w:r w:rsidRPr="002E3559">
              <w:rPr>
                <w:szCs w:val="20"/>
              </w:rPr>
              <w:t>How did the E</w:t>
            </w:r>
            <w:r>
              <w:rPr>
                <w:szCs w:val="20"/>
              </w:rPr>
              <w:t>IC</w:t>
            </w:r>
            <w:r w:rsidRPr="002E3559">
              <w:rPr>
                <w:szCs w:val="20"/>
              </w:rPr>
              <w:t xml:space="preserve"> take control? </w:t>
            </w:r>
          </w:p>
        </w:tc>
        <w:tc>
          <w:tcPr>
            <w:tcW w:w="5343" w:type="dxa"/>
          </w:tcPr>
          <w:p w14:paraId="6B74A4CA" w14:textId="5484550B" w:rsidR="00AE6DCA" w:rsidRPr="002E3559" w:rsidRDefault="00AE6DCA" w:rsidP="00A92098">
            <w:pPr>
              <w:rPr>
                <w:szCs w:val="20"/>
              </w:rPr>
            </w:pPr>
            <w:r w:rsidRPr="002E3559">
              <w:rPr>
                <w:szCs w:val="20"/>
              </w:rPr>
              <w:t>They took advantage of the difficulties in the Mughal Empire,</w:t>
            </w:r>
            <w:r>
              <w:rPr>
                <w:szCs w:val="20"/>
              </w:rPr>
              <w:t xml:space="preserve"> supporting local leaders who wanted to break away </w:t>
            </w:r>
            <w:r w:rsidR="00B51AF3">
              <w:rPr>
                <w:szCs w:val="20"/>
              </w:rPr>
              <w:t>using conquest</w:t>
            </w:r>
            <w:r>
              <w:rPr>
                <w:szCs w:val="20"/>
              </w:rPr>
              <w:t xml:space="preserve">. </w:t>
            </w:r>
            <w:r w:rsidRPr="002E3559">
              <w:rPr>
                <w:szCs w:val="20"/>
              </w:rPr>
              <w:t xml:space="preserve"> By the mid-1800s, they controlled most of India. </w:t>
            </w:r>
          </w:p>
        </w:tc>
      </w:tr>
      <w:tr w:rsidR="00AE6DCA" w:rsidRPr="002E3559" w14:paraId="3AB04E8D" w14:textId="77777777" w:rsidTr="00A92098">
        <w:tc>
          <w:tcPr>
            <w:tcW w:w="551" w:type="dxa"/>
          </w:tcPr>
          <w:p w14:paraId="3B553D2D" w14:textId="77777777" w:rsidR="00AE6DCA" w:rsidRPr="002E3559" w:rsidRDefault="00AE6DCA" w:rsidP="00A92098">
            <w:pPr>
              <w:rPr>
                <w:szCs w:val="20"/>
              </w:rPr>
            </w:pPr>
            <w:r w:rsidRPr="002E3559">
              <w:rPr>
                <w:szCs w:val="20"/>
              </w:rPr>
              <w:t>8</w:t>
            </w:r>
          </w:p>
        </w:tc>
        <w:tc>
          <w:tcPr>
            <w:tcW w:w="1441" w:type="dxa"/>
          </w:tcPr>
          <w:p w14:paraId="5018A935" w14:textId="0A0AE7CD" w:rsidR="00AE6DCA" w:rsidRPr="002E3559" w:rsidRDefault="00AE6DCA" w:rsidP="00A92098">
            <w:pPr>
              <w:rPr>
                <w:szCs w:val="20"/>
              </w:rPr>
            </w:pPr>
            <w:r w:rsidRPr="002E3559">
              <w:rPr>
                <w:szCs w:val="20"/>
              </w:rPr>
              <w:t>Why were Indian</w:t>
            </w:r>
            <w:r>
              <w:rPr>
                <w:szCs w:val="20"/>
              </w:rPr>
              <w:t>s</w:t>
            </w:r>
            <w:r w:rsidRPr="002E3559">
              <w:rPr>
                <w:szCs w:val="20"/>
              </w:rPr>
              <w:t xml:space="preserve"> discontented? </w:t>
            </w:r>
          </w:p>
        </w:tc>
        <w:tc>
          <w:tcPr>
            <w:tcW w:w="5343" w:type="dxa"/>
          </w:tcPr>
          <w:p w14:paraId="5D20497E" w14:textId="1B96CE27" w:rsidR="00AE6DCA" w:rsidRPr="002E3559" w:rsidRDefault="00AE6DCA" w:rsidP="00A92098">
            <w:pPr>
              <w:rPr>
                <w:szCs w:val="20"/>
              </w:rPr>
            </w:pPr>
            <w:r w:rsidRPr="002E3559">
              <w:rPr>
                <w:szCs w:val="20"/>
              </w:rPr>
              <w:t xml:space="preserve">The East India Company was repressive. They banned certain cultural practices, and there was a general fear that they might force Muslims, Hindus and Sikhs to convert to Christianity.  They did not run India well, for example there was a famine in 1770 in Bengal. </w:t>
            </w:r>
          </w:p>
        </w:tc>
      </w:tr>
      <w:tr w:rsidR="00AE6DCA" w:rsidRPr="002E3559" w14:paraId="5F34B4A8" w14:textId="77777777" w:rsidTr="00A92098">
        <w:tc>
          <w:tcPr>
            <w:tcW w:w="551" w:type="dxa"/>
          </w:tcPr>
          <w:p w14:paraId="18C240A8" w14:textId="77777777" w:rsidR="00AE6DCA" w:rsidRPr="002E3559" w:rsidRDefault="00AE6DCA" w:rsidP="00A92098">
            <w:pPr>
              <w:rPr>
                <w:szCs w:val="20"/>
              </w:rPr>
            </w:pPr>
            <w:r w:rsidRPr="002E3559">
              <w:rPr>
                <w:szCs w:val="20"/>
              </w:rPr>
              <w:t>9</w:t>
            </w:r>
          </w:p>
        </w:tc>
        <w:tc>
          <w:tcPr>
            <w:tcW w:w="1441" w:type="dxa"/>
          </w:tcPr>
          <w:p w14:paraId="6F3720CE" w14:textId="77777777" w:rsidR="00AE6DCA" w:rsidRPr="002E3559" w:rsidRDefault="00AE6DCA" w:rsidP="00A92098">
            <w:pPr>
              <w:rPr>
                <w:szCs w:val="20"/>
              </w:rPr>
            </w:pPr>
            <w:r w:rsidRPr="002E3559">
              <w:rPr>
                <w:szCs w:val="20"/>
              </w:rPr>
              <w:t xml:space="preserve">Why did gun cartridges cause people to rebel? </w:t>
            </w:r>
          </w:p>
        </w:tc>
        <w:tc>
          <w:tcPr>
            <w:tcW w:w="5343" w:type="dxa"/>
          </w:tcPr>
          <w:p w14:paraId="30F26C62" w14:textId="77777777" w:rsidR="00AE6DCA" w:rsidRPr="002E3559" w:rsidRDefault="00AE6DCA" w:rsidP="00A92098">
            <w:pPr>
              <w:rPr>
                <w:szCs w:val="20"/>
              </w:rPr>
            </w:pPr>
            <w:r w:rsidRPr="002E3559">
              <w:rPr>
                <w:szCs w:val="20"/>
              </w:rPr>
              <w:t xml:space="preserve">There was a rumour that there was pig and cow fat in the cartridges, which had to be bitten to use.  This went against Muslim and Hindu religious teachings.  A rebellion started in Meerut, near Delhi, and spread. </w:t>
            </w:r>
          </w:p>
        </w:tc>
      </w:tr>
      <w:tr w:rsidR="00AE6DCA" w:rsidRPr="002E3559" w14:paraId="47BD844C" w14:textId="77777777" w:rsidTr="00A92098">
        <w:tc>
          <w:tcPr>
            <w:tcW w:w="551" w:type="dxa"/>
          </w:tcPr>
          <w:p w14:paraId="04036EB2" w14:textId="77777777" w:rsidR="00AE6DCA" w:rsidRPr="002E3559" w:rsidRDefault="00AE6DCA" w:rsidP="00A92098">
            <w:pPr>
              <w:rPr>
                <w:szCs w:val="20"/>
              </w:rPr>
            </w:pPr>
            <w:r w:rsidRPr="002E3559">
              <w:rPr>
                <w:szCs w:val="20"/>
              </w:rPr>
              <w:t>10</w:t>
            </w:r>
          </w:p>
        </w:tc>
        <w:tc>
          <w:tcPr>
            <w:tcW w:w="1441" w:type="dxa"/>
          </w:tcPr>
          <w:p w14:paraId="12BA5817" w14:textId="77777777" w:rsidR="00AE6DCA" w:rsidRPr="002E3559" w:rsidRDefault="00AE6DCA" w:rsidP="00A92098">
            <w:pPr>
              <w:rPr>
                <w:szCs w:val="20"/>
              </w:rPr>
            </w:pPr>
            <w:r w:rsidRPr="002E3559">
              <w:rPr>
                <w:szCs w:val="20"/>
              </w:rPr>
              <w:t xml:space="preserve">What did the rebels do? </w:t>
            </w:r>
          </w:p>
        </w:tc>
        <w:tc>
          <w:tcPr>
            <w:tcW w:w="5343" w:type="dxa"/>
          </w:tcPr>
          <w:p w14:paraId="11D23164" w14:textId="77777777" w:rsidR="00AE6DCA" w:rsidRPr="002E3559" w:rsidRDefault="00AE6DCA" w:rsidP="00A92098">
            <w:pPr>
              <w:rPr>
                <w:szCs w:val="20"/>
              </w:rPr>
            </w:pPr>
            <w:r w:rsidRPr="002E3559">
              <w:rPr>
                <w:szCs w:val="20"/>
              </w:rPr>
              <w:t xml:space="preserve">Some refused to obey orders.  Some helped imprisoned rebels escape from prison.  Some attacked British bases. The rebellion spread around northern and central India.  Some rebels massacred British soldiers and their families. </w:t>
            </w:r>
          </w:p>
        </w:tc>
      </w:tr>
      <w:tr w:rsidR="00AE6DCA" w:rsidRPr="002E3559" w14:paraId="56D235C7" w14:textId="77777777" w:rsidTr="00A92098">
        <w:tc>
          <w:tcPr>
            <w:tcW w:w="551" w:type="dxa"/>
          </w:tcPr>
          <w:p w14:paraId="4C892F93" w14:textId="77777777" w:rsidR="00AE6DCA" w:rsidRPr="002E3559" w:rsidRDefault="00AE6DCA" w:rsidP="00A92098">
            <w:pPr>
              <w:rPr>
                <w:szCs w:val="20"/>
              </w:rPr>
            </w:pPr>
            <w:r w:rsidRPr="002E3559">
              <w:rPr>
                <w:szCs w:val="20"/>
              </w:rPr>
              <w:t>11</w:t>
            </w:r>
          </w:p>
        </w:tc>
        <w:tc>
          <w:tcPr>
            <w:tcW w:w="1441" w:type="dxa"/>
          </w:tcPr>
          <w:p w14:paraId="45F2FDAF" w14:textId="77777777" w:rsidR="00AE6DCA" w:rsidRPr="002E3559" w:rsidRDefault="00AE6DCA" w:rsidP="00A92098">
            <w:pPr>
              <w:rPr>
                <w:szCs w:val="20"/>
              </w:rPr>
            </w:pPr>
            <w:r w:rsidRPr="002E3559">
              <w:rPr>
                <w:szCs w:val="20"/>
              </w:rPr>
              <w:t xml:space="preserve">What does Lakshmibai of Jhansi show? </w:t>
            </w:r>
          </w:p>
        </w:tc>
        <w:tc>
          <w:tcPr>
            <w:tcW w:w="5343" w:type="dxa"/>
          </w:tcPr>
          <w:p w14:paraId="15FAEFE7" w14:textId="77777777" w:rsidR="00AE6DCA" w:rsidRPr="002E3559" w:rsidRDefault="00AE6DCA" w:rsidP="00A92098">
            <w:pPr>
              <w:rPr>
                <w:szCs w:val="20"/>
              </w:rPr>
            </w:pPr>
            <w:r w:rsidRPr="002E3559">
              <w:rPr>
                <w:szCs w:val="20"/>
              </w:rPr>
              <w:t xml:space="preserve">Lakshmibai was the leader of Jhansi, a kingdom in northern India. After originally supporting the British, she fought against British troops with other rebel leaders until she was killed.  She has become a symbol of resistance to British rule in India. </w:t>
            </w:r>
          </w:p>
        </w:tc>
      </w:tr>
      <w:tr w:rsidR="00AE6DCA" w:rsidRPr="002E3559" w14:paraId="476BD5C3" w14:textId="77777777" w:rsidTr="00A92098">
        <w:tc>
          <w:tcPr>
            <w:tcW w:w="551" w:type="dxa"/>
          </w:tcPr>
          <w:p w14:paraId="5965EA5C" w14:textId="77777777" w:rsidR="00AE6DCA" w:rsidRPr="002E3559" w:rsidRDefault="00AE6DCA" w:rsidP="00A92098">
            <w:pPr>
              <w:rPr>
                <w:szCs w:val="20"/>
              </w:rPr>
            </w:pPr>
            <w:r w:rsidRPr="002E3559">
              <w:rPr>
                <w:szCs w:val="20"/>
              </w:rPr>
              <w:t>12</w:t>
            </w:r>
          </w:p>
        </w:tc>
        <w:tc>
          <w:tcPr>
            <w:tcW w:w="1441" w:type="dxa"/>
          </w:tcPr>
          <w:p w14:paraId="35DCA7CF" w14:textId="77777777" w:rsidR="00AE6DCA" w:rsidRPr="002E3559" w:rsidRDefault="00AE6DCA" w:rsidP="00A92098">
            <w:pPr>
              <w:rPr>
                <w:szCs w:val="20"/>
              </w:rPr>
            </w:pPr>
            <w:r w:rsidRPr="002E3559">
              <w:rPr>
                <w:szCs w:val="20"/>
              </w:rPr>
              <w:t xml:space="preserve">What happened to end the rebellion? </w:t>
            </w:r>
          </w:p>
        </w:tc>
        <w:tc>
          <w:tcPr>
            <w:tcW w:w="5343" w:type="dxa"/>
          </w:tcPr>
          <w:p w14:paraId="6D1E889D" w14:textId="77777777" w:rsidR="00AE6DCA" w:rsidRPr="002E3559" w:rsidRDefault="00AE6DCA" w:rsidP="00A92098">
            <w:pPr>
              <w:rPr>
                <w:szCs w:val="20"/>
              </w:rPr>
            </w:pPr>
            <w:r w:rsidRPr="002E3559">
              <w:rPr>
                <w:szCs w:val="20"/>
              </w:rPr>
              <w:t xml:space="preserve">The East India Company regained control and harshly punished those involved, including executing some by firing them out of canons.  In 1858, the British government took direct control of India, which they held until independence and partition in 1947. </w:t>
            </w:r>
          </w:p>
        </w:tc>
      </w:tr>
      <w:tr w:rsidR="00AE6DCA" w:rsidRPr="002E3559" w14:paraId="5082713E" w14:textId="77777777" w:rsidTr="00A92098">
        <w:tc>
          <w:tcPr>
            <w:tcW w:w="551" w:type="dxa"/>
          </w:tcPr>
          <w:p w14:paraId="0EF474E2" w14:textId="77777777" w:rsidR="00AE6DCA" w:rsidRPr="002E3559" w:rsidRDefault="00AE6DCA" w:rsidP="00A92098">
            <w:pPr>
              <w:rPr>
                <w:szCs w:val="20"/>
              </w:rPr>
            </w:pPr>
            <w:r w:rsidRPr="002E3559">
              <w:rPr>
                <w:szCs w:val="20"/>
              </w:rPr>
              <w:t>13</w:t>
            </w:r>
          </w:p>
        </w:tc>
        <w:tc>
          <w:tcPr>
            <w:tcW w:w="1441" w:type="dxa"/>
          </w:tcPr>
          <w:p w14:paraId="5334A9D0" w14:textId="77777777" w:rsidR="00AE6DCA" w:rsidRPr="002E3559" w:rsidRDefault="00AE6DCA" w:rsidP="00A92098">
            <w:pPr>
              <w:rPr>
                <w:szCs w:val="20"/>
              </w:rPr>
            </w:pPr>
            <w:r w:rsidRPr="002E3559">
              <w:rPr>
                <w:szCs w:val="20"/>
              </w:rPr>
              <w:t xml:space="preserve">How did British government interpret the rebellion? </w:t>
            </w:r>
          </w:p>
        </w:tc>
        <w:tc>
          <w:tcPr>
            <w:tcW w:w="5343" w:type="dxa"/>
          </w:tcPr>
          <w:p w14:paraId="266374BE" w14:textId="77777777" w:rsidR="00AE6DCA" w:rsidRPr="002E3559" w:rsidRDefault="00AE6DCA" w:rsidP="00A92098">
            <w:pPr>
              <w:rPr>
                <w:szCs w:val="20"/>
              </w:rPr>
            </w:pPr>
            <w:r w:rsidRPr="002E3559">
              <w:rPr>
                <w:szCs w:val="20"/>
              </w:rPr>
              <w:t xml:space="preserve">The Prime Minister, Lord Palmerston, called it the ‘sepoy mutiny’ as a way of suggesting that it was a small-scale event that only involved people from the army not following orders, rather than large-scale discontent among soldiers and civilians.  This terminology was what it was commonly called in Britain for a long time.  It is criticised because it makes it seem that British rule of India was justified. </w:t>
            </w:r>
          </w:p>
        </w:tc>
      </w:tr>
      <w:tr w:rsidR="00AE6DCA" w:rsidRPr="002E3559" w14:paraId="69AB2B72" w14:textId="77777777" w:rsidTr="00A92098">
        <w:tc>
          <w:tcPr>
            <w:tcW w:w="551" w:type="dxa"/>
          </w:tcPr>
          <w:p w14:paraId="373F37A8" w14:textId="77777777" w:rsidR="00AE6DCA" w:rsidRPr="002E3559" w:rsidRDefault="00AE6DCA" w:rsidP="00A92098">
            <w:pPr>
              <w:rPr>
                <w:szCs w:val="20"/>
              </w:rPr>
            </w:pPr>
            <w:r w:rsidRPr="002E3559">
              <w:rPr>
                <w:szCs w:val="20"/>
              </w:rPr>
              <w:t>14</w:t>
            </w:r>
          </w:p>
        </w:tc>
        <w:tc>
          <w:tcPr>
            <w:tcW w:w="1441" w:type="dxa"/>
          </w:tcPr>
          <w:p w14:paraId="0F470399" w14:textId="77777777" w:rsidR="00AE6DCA" w:rsidRPr="002E3559" w:rsidRDefault="00AE6DCA" w:rsidP="00A92098">
            <w:pPr>
              <w:rPr>
                <w:szCs w:val="20"/>
              </w:rPr>
            </w:pPr>
            <w:r w:rsidRPr="002E3559">
              <w:rPr>
                <w:szCs w:val="20"/>
              </w:rPr>
              <w:t xml:space="preserve">How did Vinayak </w:t>
            </w:r>
            <w:proofErr w:type="spellStart"/>
            <w:r w:rsidRPr="002E3559">
              <w:rPr>
                <w:szCs w:val="20"/>
              </w:rPr>
              <w:t>Damondar</w:t>
            </w:r>
            <w:proofErr w:type="spellEnd"/>
            <w:r w:rsidRPr="002E3559">
              <w:rPr>
                <w:szCs w:val="20"/>
              </w:rPr>
              <w:t xml:space="preserve"> </w:t>
            </w:r>
            <w:proofErr w:type="spellStart"/>
            <w:r w:rsidRPr="002E3559">
              <w:rPr>
                <w:szCs w:val="20"/>
              </w:rPr>
              <w:t>Savkar</w:t>
            </w:r>
            <w:proofErr w:type="spellEnd"/>
            <w:r w:rsidRPr="002E3559">
              <w:rPr>
                <w:szCs w:val="20"/>
              </w:rPr>
              <w:t xml:space="preserve"> describe it? </w:t>
            </w:r>
          </w:p>
        </w:tc>
        <w:tc>
          <w:tcPr>
            <w:tcW w:w="5343" w:type="dxa"/>
          </w:tcPr>
          <w:p w14:paraId="3261B6B6" w14:textId="77777777" w:rsidR="00AE6DCA" w:rsidRPr="002E3559" w:rsidRDefault="00AE6DCA" w:rsidP="00A92098">
            <w:pPr>
              <w:rPr>
                <w:szCs w:val="20"/>
              </w:rPr>
            </w:pPr>
            <w:r w:rsidRPr="002E3559">
              <w:rPr>
                <w:szCs w:val="20"/>
              </w:rPr>
              <w:t xml:space="preserve">He called it the Indian War of Independence.  The rebels persuaded a descendant of the Mughals to become a new emperor, many people who joined the rebellion wanted to be free from British rule, such as Lakshmibai.   However, some have criticised this terminology, because many Indians supported the British against the rebels, and people like Lakshmibai wanted impendence for their own kingdoms rather than for a united India.  </w:t>
            </w:r>
          </w:p>
        </w:tc>
      </w:tr>
    </w:tbl>
    <w:p w14:paraId="14AD625C" w14:textId="77777777" w:rsidR="00AE6DCA" w:rsidRDefault="00AE6DCA" w:rsidP="00AE6DCA">
      <w:pPr>
        <w:sectPr w:rsidR="00AE6DCA" w:rsidSect="004D41FA">
          <w:type w:val="continuous"/>
          <w:pgSz w:w="16838" w:h="11906" w:orient="landscape"/>
          <w:pgMar w:top="720" w:right="720" w:bottom="720" w:left="720" w:header="708" w:footer="708" w:gutter="0"/>
          <w:cols w:num="2" w:space="708"/>
          <w:docGrid w:linePitch="360"/>
        </w:sectPr>
      </w:pPr>
    </w:p>
    <w:tbl>
      <w:tblPr>
        <w:tblStyle w:val="TableGrid"/>
        <w:tblW w:w="0" w:type="auto"/>
        <w:tblLook w:val="04A0" w:firstRow="1" w:lastRow="0" w:firstColumn="1" w:lastColumn="0" w:noHBand="0" w:noVBand="1"/>
      </w:tblPr>
      <w:tblGrid>
        <w:gridCol w:w="1838"/>
        <w:gridCol w:w="8420"/>
        <w:gridCol w:w="5130"/>
      </w:tblGrid>
      <w:tr w:rsidR="00AE6DCA" w:rsidRPr="00B51AF3" w14:paraId="1DE5B06D" w14:textId="77777777" w:rsidTr="00B51AF3">
        <w:trPr>
          <w:trHeight w:val="510"/>
        </w:trPr>
        <w:tc>
          <w:tcPr>
            <w:tcW w:w="1838" w:type="dxa"/>
            <w:shd w:val="clear" w:color="auto" w:fill="D9D9D9" w:themeFill="background1" w:themeFillShade="D9"/>
          </w:tcPr>
          <w:p w14:paraId="5D9CA116" w14:textId="2775B829" w:rsidR="00AE6DCA" w:rsidRPr="00B51AF3" w:rsidRDefault="00AE4036" w:rsidP="00AE6DCA">
            <w:r w:rsidRPr="00B51AF3">
              <w:lastRenderedPageBreak/>
              <w:t>Word</w:t>
            </w:r>
          </w:p>
        </w:tc>
        <w:tc>
          <w:tcPr>
            <w:tcW w:w="8420" w:type="dxa"/>
            <w:shd w:val="clear" w:color="auto" w:fill="D9D9D9" w:themeFill="background1" w:themeFillShade="D9"/>
          </w:tcPr>
          <w:p w14:paraId="5CDCA1EE" w14:textId="5CE25534" w:rsidR="00AE6DCA" w:rsidRPr="00B51AF3" w:rsidRDefault="00AE4036" w:rsidP="00AE6DCA">
            <w:r w:rsidRPr="00B51AF3">
              <w:t>Definition</w:t>
            </w:r>
          </w:p>
        </w:tc>
        <w:tc>
          <w:tcPr>
            <w:tcW w:w="5130" w:type="dxa"/>
            <w:shd w:val="clear" w:color="auto" w:fill="D9D9D9" w:themeFill="background1" w:themeFillShade="D9"/>
          </w:tcPr>
          <w:p w14:paraId="173D189B" w14:textId="03E2EC75" w:rsidR="00AE6DCA" w:rsidRPr="00B51AF3" w:rsidRDefault="00AE4036" w:rsidP="00AE6DCA">
            <w:r w:rsidRPr="00B51AF3">
              <w:t xml:space="preserve">In a sentence </w:t>
            </w:r>
          </w:p>
        </w:tc>
      </w:tr>
      <w:tr w:rsidR="00AE6DCA" w:rsidRPr="00B51AF3" w14:paraId="6421B8F9" w14:textId="77777777" w:rsidTr="00B51AF3">
        <w:trPr>
          <w:trHeight w:val="737"/>
        </w:trPr>
        <w:tc>
          <w:tcPr>
            <w:tcW w:w="1838" w:type="dxa"/>
            <w:vAlign w:val="center"/>
          </w:tcPr>
          <w:p w14:paraId="115BFD32" w14:textId="56E6CD32" w:rsidR="00AE6DCA" w:rsidRPr="00B51AF3" w:rsidRDefault="00AE6DCA" w:rsidP="00B51AF3">
            <w:r w:rsidRPr="00B51AF3">
              <w:rPr>
                <w:b/>
                <w:bCs/>
                <w:sz w:val="24"/>
                <w:szCs w:val="24"/>
              </w:rPr>
              <w:t>independence</w:t>
            </w:r>
          </w:p>
        </w:tc>
        <w:tc>
          <w:tcPr>
            <w:tcW w:w="8420" w:type="dxa"/>
            <w:vAlign w:val="center"/>
          </w:tcPr>
          <w:p w14:paraId="110D28CE" w14:textId="6F5ADA37" w:rsidR="00AE6DCA" w:rsidRPr="00B51AF3" w:rsidRDefault="00AE6DCA" w:rsidP="00B51AF3">
            <w:r w:rsidRPr="00B51AF3">
              <w:rPr>
                <w:sz w:val="22"/>
                <w:szCs w:val="22"/>
              </w:rPr>
              <w:t xml:space="preserve">When a country runs itself. </w:t>
            </w:r>
          </w:p>
        </w:tc>
        <w:tc>
          <w:tcPr>
            <w:tcW w:w="5130" w:type="dxa"/>
            <w:vAlign w:val="center"/>
          </w:tcPr>
          <w:p w14:paraId="40E31ECF" w14:textId="01B0D55F" w:rsidR="00AE6DCA" w:rsidRPr="00B51AF3" w:rsidRDefault="00AE6DCA" w:rsidP="00B51AF3">
            <w:r w:rsidRPr="00B51AF3">
              <w:t xml:space="preserve">India and Pakistan gained independence in 1947. </w:t>
            </w:r>
          </w:p>
        </w:tc>
      </w:tr>
      <w:tr w:rsidR="00AE6DCA" w:rsidRPr="00B51AF3" w14:paraId="0550F9F1" w14:textId="77777777" w:rsidTr="00B51AF3">
        <w:trPr>
          <w:trHeight w:val="737"/>
        </w:trPr>
        <w:tc>
          <w:tcPr>
            <w:tcW w:w="1838" w:type="dxa"/>
            <w:vAlign w:val="center"/>
          </w:tcPr>
          <w:p w14:paraId="69BE3BCA" w14:textId="0E913758" w:rsidR="00AE6DCA" w:rsidRPr="00B51AF3" w:rsidRDefault="00AE6DCA" w:rsidP="00B51AF3">
            <w:pPr>
              <w:rPr>
                <w:b/>
                <w:bCs/>
                <w:sz w:val="24"/>
                <w:szCs w:val="24"/>
              </w:rPr>
            </w:pPr>
            <w:r w:rsidRPr="00B51AF3">
              <w:rPr>
                <w:b/>
                <w:bCs/>
                <w:sz w:val="24"/>
                <w:szCs w:val="24"/>
              </w:rPr>
              <w:t>nationalist</w:t>
            </w:r>
          </w:p>
        </w:tc>
        <w:tc>
          <w:tcPr>
            <w:tcW w:w="8420" w:type="dxa"/>
            <w:vAlign w:val="center"/>
          </w:tcPr>
          <w:p w14:paraId="4208A4A0" w14:textId="7404E58F" w:rsidR="00AE6DCA" w:rsidRPr="00B51AF3" w:rsidRDefault="00AE6DCA" w:rsidP="00B51AF3">
            <w:pPr>
              <w:rPr>
                <w:sz w:val="22"/>
                <w:szCs w:val="22"/>
              </w:rPr>
            </w:pPr>
            <w:r w:rsidRPr="00B51AF3">
              <w:rPr>
                <w:sz w:val="22"/>
                <w:szCs w:val="22"/>
              </w:rPr>
              <w:t xml:space="preserve">An ideology (set of political ideas) which focuses on the nation or country. It can mean </w:t>
            </w:r>
            <w:r w:rsidRPr="00B51AF3">
              <w:rPr>
                <w:b/>
                <w:bCs/>
                <w:sz w:val="22"/>
                <w:szCs w:val="22"/>
              </w:rPr>
              <w:t xml:space="preserve">either </w:t>
            </w:r>
            <w:r w:rsidRPr="00B51AF3">
              <w:rPr>
                <w:sz w:val="22"/>
                <w:szCs w:val="22"/>
              </w:rPr>
              <w:t xml:space="preserve">thinking your country is the greatest </w:t>
            </w:r>
            <w:r w:rsidRPr="00B51AF3">
              <w:rPr>
                <w:b/>
                <w:bCs/>
                <w:sz w:val="22"/>
                <w:szCs w:val="22"/>
              </w:rPr>
              <w:t>or</w:t>
            </w:r>
            <w:r w:rsidRPr="00B51AF3">
              <w:rPr>
                <w:sz w:val="22"/>
                <w:szCs w:val="22"/>
              </w:rPr>
              <w:t xml:space="preserve"> wanting your country to be independent. </w:t>
            </w:r>
          </w:p>
        </w:tc>
        <w:tc>
          <w:tcPr>
            <w:tcW w:w="5130" w:type="dxa"/>
            <w:vAlign w:val="center"/>
          </w:tcPr>
          <w:p w14:paraId="60A06BB5" w14:textId="0B526BBF" w:rsidR="00AE6DCA" w:rsidRPr="00B51AF3" w:rsidRDefault="00AE6DCA" w:rsidP="00B51AF3">
            <w:r w:rsidRPr="00B51AF3">
              <w:t xml:space="preserve">Gandhi led a nationalist movement in India. </w:t>
            </w:r>
          </w:p>
        </w:tc>
      </w:tr>
      <w:tr w:rsidR="00AE6DCA" w:rsidRPr="00B51AF3" w14:paraId="03D3E0BB" w14:textId="77777777" w:rsidTr="00B51AF3">
        <w:trPr>
          <w:trHeight w:val="737"/>
        </w:trPr>
        <w:tc>
          <w:tcPr>
            <w:tcW w:w="1838" w:type="dxa"/>
            <w:vAlign w:val="center"/>
          </w:tcPr>
          <w:p w14:paraId="6906FD95" w14:textId="726123F9" w:rsidR="00AE6DCA" w:rsidRPr="00B51AF3" w:rsidRDefault="00AE6DCA" w:rsidP="00B51AF3">
            <w:pPr>
              <w:rPr>
                <w:b/>
                <w:bCs/>
                <w:sz w:val="24"/>
                <w:szCs w:val="24"/>
              </w:rPr>
            </w:pPr>
            <w:r w:rsidRPr="00B51AF3">
              <w:rPr>
                <w:b/>
                <w:bCs/>
                <w:sz w:val="24"/>
                <w:szCs w:val="24"/>
              </w:rPr>
              <w:t>colony</w:t>
            </w:r>
          </w:p>
        </w:tc>
        <w:tc>
          <w:tcPr>
            <w:tcW w:w="8420" w:type="dxa"/>
            <w:vAlign w:val="center"/>
          </w:tcPr>
          <w:p w14:paraId="4C3B2AC0" w14:textId="13ADF096" w:rsidR="00AE6DCA" w:rsidRPr="00B51AF3" w:rsidRDefault="00AE6DCA" w:rsidP="00B51AF3">
            <w:pPr>
              <w:rPr>
                <w:sz w:val="22"/>
                <w:szCs w:val="22"/>
              </w:rPr>
            </w:pPr>
            <w:r w:rsidRPr="00B51AF3">
              <w:rPr>
                <w:sz w:val="22"/>
                <w:szCs w:val="22"/>
              </w:rPr>
              <w:t xml:space="preserve">Territory (a country or area of land) that is ruled as part of an empire. </w:t>
            </w:r>
          </w:p>
        </w:tc>
        <w:tc>
          <w:tcPr>
            <w:tcW w:w="5130" w:type="dxa"/>
            <w:vAlign w:val="center"/>
          </w:tcPr>
          <w:p w14:paraId="14E3D7A0" w14:textId="3838C115" w:rsidR="00AE6DCA" w:rsidRPr="00B51AF3" w:rsidRDefault="00AE6DCA" w:rsidP="00B51AF3">
            <w:r w:rsidRPr="00B51AF3">
              <w:t>India was a colony in the British Empire.</w:t>
            </w:r>
          </w:p>
        </w:tc>
      </w:tr>
      <w:tr w:rsidR="00AE6DCA" w:rsidRPr="00B51AF3" w14:paraId="544554FF" w14:textId="77777777" w:rsidTr="00B51AF3">
        <w:trPr>
          <w:trHeight w:val="737"/>
        </w:trPr>
        <w:tc>
          <w:tcPr>
            <w:tcW w:w="1838" w:type="dxa"/>
            <w:vAlign w:val="center"/>
          </w:tcPr>
          <w:p w14:paraId="192F831D" w14:textId="2B94BB03" w:rsidR="00AE6DCA" w:rsidRPr="00B51AF3" w:rsidRDefault="00AE6DCA" w:rsidP="00B51AF3">
            <w:pPr>
              <w:rPr>
                <w:b/>
                <w:bCs/>
                <w:sz w:val="24"/>
                <w:szCs w:val="24"/>
              </w:rPr>
            </w:pPr>
            <w:r w:rsidRPr="00B51AF3">
              <w:rPr>
                <w:b/>
                <w:bCs/>
                <w:sz w:val="24"/>
                <w:szCs w:val="24"/>
              </w:rPr>
              <w:t>officer</w:t>
            </w:r>
          </w:p>
        </w:tc>
        <w:tc>
          <w:tcPr>
            <w:tcW w:w="8420" w:type="dxa"/>
            <w:vAlign w:val="center"/>
          </w:tcPr>
          <w:p w14:paraId="4EC5A748" w14:textId="7F428DC2" w:rsidR="00AE6DCA" w:rsidRPr="00B51AF3" w:rsidRDefault="00AE6DCA" w:rsidP="00B51AF3">
            <w:pPr>
              <w:rPr>
                <w:sz w:val="22"/>
                <w:szCs w:val="22"/>
              </w:rPr>
            </w:pPr>
            <w:r w:rsidRPr="00B51AF3">
              <w:rPr>
                <w:sz w:val="22"/>
                <w:szCs w:val="22"/>
              </w:rPr>
              <w:t xml:space="preserve">Someone in the army who gives orders to ordinary soldiers.  There are several ranks of officer, some with more power (e.g. general) and some with less power (e.g. lieutenant, pronounced </w:t>
            </w:r>
            <w:proofErr w:type="spellStart"/>
            <w:r w:rsidRPr="00B51AF3">
              <w:rPr>
                <w:sz w:val="22"/>
                <w:szCs w:val="22"/>
              </w:rPr>
              <w:t>leff</w:t>
            </w:r>
            <w:proofErr w:type="spellEnd"/>
            <w:r w:rsidRPr="00B51AF3">
              <w:rPr>
                <w:sz w:val="22"/>
                <w:szCs w:val="22"/>
              </w:rPr>
              <w:t xml:space="preserve">-tenant). </w:t>
            </w:r>
          </w:p>
        </w:tc>
        <w:tc>
          <w:tcPr>
            <w:tcW w:w="5130" w:type="dxa"/>
            <w:vAlign w:val="center"/>
          </w:tcPr>
          <w:p w14:paraId="0FAF5465" w14:textId="4EC1C2A1" w:rsidR="00AE6DCA" w:rsidRPr="00B51AF3" w:rsidRDefault="00AE6DCA" w:rsidP="00B51AF3">
            <w:r w:rsidRPr="00B51AF3">
              <w:t xml:space="preserve">In the army of the East India Company, most ordinary soldiers were Indian but most officers were British. </w:t>
            </w:r>
          </w:p>
        </w:tc>
      </w:tr>
      <w:tr w:rsidR="00AE6DCA" w:rsidRPr="00B51AF3" w14:paraId="403F1E8F" w14:textId="77777777" w:rsidTr="00B51AF3">
        <w:trPr>
          <w:trHeight w:val="737"/>
        </w:trPr>
        <w:tc>
          <w:tcPr>
            <w:tcW w:w="1838" w:type="dxa"/>
            <w:vAlign w:val="center"/>
          </w:tcPr>
          <w:p w14:paraId="2F3F3F75" w14:textId="0240B572" w:rsidR="00AE6DCA" w:rsidRPr="00B51AF3" w:rsidRDefault="00AE6DCA" w:rsidP="00B51AF3">
            <w:pPr>
              <w:rPr>
                <w:b/>
                <w:bCs/>
                <w:sz w:val="24"/>
                <w:szCs w:val="24"/>
              </w:rPr>
            </w:pPr>
            <w:r w:rsidRPr="00B51AF3">
              <w:rPr>
                <w:b/>
                <w:bCs/>
                <w:sz w:val="24"/>
                <w:szCs w:val="24"/>
              </w:rPr>
              <w:t>partition</w:t>
            </w:r>
          </w:p>
        </w:tc>
        <w:tc>
          <w:tcPr>
            <w:tcW w:w="8420" w:type="dxa"/>
            <w:vAlign w:val="center"/>
          </w:tcPr>
          <w:p w14:paraId="28723D67" w14:textId="13DB3A9B" w:rsidR="00AE6DCA" w:rsidRPr="00B51AF3" w:rsidRDefault="00AE6DCA" w:rsidP="00B51AF3">
            <w:pPr>
              <w:rPr>
                <w:sz w:val="22"/>
                <w:szCs w:val="22"/>
              </w:rPr>
            </w:pPr>
            <w:r w:rsidRPr="00B51AF3">
              <w:rPr>
                <w:sz w:val="22"/>
                <w:szCs w:val="22"/>
              </w:rPr>
              <w:t xml:space="preserve">Divide into parts. </w:t>
            </w:r>
          </w:p>
        </w:tc>
        <w:tc>
          <w:tcPr>
            <w:tcW w:w="5130" w:type="dxa"/>
            <w:vAlign w:val="center"/>
          </w:tcPr>
          <w:p w14:paraId="41AA6059" w14:textId="5CABAA04" w:rsidR="00AE6DCA" w:rsidRPr="00B51AF3" w:rsidRDefault="00AE4036" w:rsidP="00B51AF3">
            <w:r w:rsidRPr="00B51AF3">
              <w:t xml:space="preserve">The Partition of India in 1947 split it into two separate countries, India and Pakistan. </w:t>
            </w:r>
          </w:p>
        </w:tc>
      </w:tr>
      <w:tr w:rsidR="00AE4036" w:rsidRPr="00B51AF3" w14:paraId="62B9ED57" w14:textId="77777777" w:rsidTr="00B51AF3">
        <w:trPr>
          <w:trHeight w:val="737"/>
        </w:trPr>
        <w:tc>
          <w:tcPr>
            <w:tcW w:w="1838" w:type="dxa"/>
            <w:vAlign w:val="center"/>
          </w:tcPr>
          <w:p w14:paraId="745D6F13" w14:textId="17DBED85" w:rsidR="00AE4036" w:rsidRPr="00B51AF3" w:rsidRDefault="00AE4036" w:rsidP="00B51AF3">
            <w:pPr>
              <w:rPr>
                <w:b/>
                <w:bCs/>
                <w:sz w:val="24"/>
                <w:szCs w:val="24"/>
              </w:rPr>
            </w:pPr>
            <w:r w:rsidRPr="00B51AF3">
              <w:rPr>
                <w:b/>
                <w:bCs/>
                <w:sz w:val="24"/>
                <w:szCs w:val="24"/>
              </w:rPr>
              <w:t>rebel</w:t>
            </w:r>
          </w:p>
        </w:tc>
        <w:tc>
          <w:tcPr>
            <w:tcW w:w="8420" w:type="dxa"/>
            <w:vAlign w:val="center"/>
          </w:tcPr>
          <w:p w14:paraId="3EB1B593" w14:textId="1B6514F1" w:rsidR="00AE4036" w:rsidRPr="00B51AF3" w:rsidRDefault="00AE4036" w:rsidP="00B51AF3">
            <w:r w:rsidRPr="00B51AF3">
              <w:t>verb to fight against the people who have power</w:t>
            </w:r>
            <w:r w:rsidRPr="00B51AF3">
              <w:t xml:space="preserve"> (pronounced </w:t>
            </w:r>
            <w:proofErr w:type="spellStart"/>
            <w:r w:rsidRPr="00B51AF3">
              <w:t>reb</w:t>
            </w:r>
            <w:proofErr w:type="spellEnd"/>
            <w:r w:rsidRPr="00B51AF3">
              <w:t>-ELL)</w:t>
            </w:r>
          </w:p>
          <w:p w14:paraId="3F7B32C6" w14:textId="56F3618A" w:rsidR="00AE4036" w:rsidRPr="00B51AF3" w:rsidRDefault="00AE4036" w:rsidP="00B51AF3">
            <w:pPr>
              <w:rPr>
                <w:sz w:val="22"/>
                <w:szCs w:val="22"/>
              </w:rPr>
            </w:pPr>
            <w:r w:rsidRPr="00B51AF3">
              <w:t>noun a person who fights against the people who have power</w:t>
            </w:r>
            <w:r w:rsidRPr="00B51AF3">
              <w:t xml:space="preserve"> (pronounced REB-</w:t>
            </w:r>
            <w:proofErr w:type="spellStart"/>
            <w:r w:rsidRPr="00B51AF3">
              <w:t>ull</w:t>
            </w:r>
            <w:proofErr w:type="spellEnd"/>
            <w:r w:rsidRPr="00B51AF3">
              <w:t>)</w:t>
            </w:r>
          </w:p>
        </w:tc>
        <w:tc>
          <w:tcPr>
            <w:tcW w:w="5130" w:type="dxa"/>
            <w:vAlign w:val="center"/>
          </w:tcPr>
          <w:p w14:paraId="2BBE51A0" w14:textId="77777777" w:rsidR="00AE4036" w:rsidRPr="00B51AF3" w:rsidRDefault="00AE4036" w:rsidP="00B51AF3">
            <w:r w:rsidRPr="00B51AF3">
              <w:t xml:space="preserve">Verb: Gandhi encouraged people to rebel against British rule in India through nonviolent methods. </w:t>
            </w:r>
          </w:p>
          <w:p w14:paraId="7457ADF8" w14:textId="04B7AB13" w:rsidR="00AE4036" w:rsidRPr="00B51AF3" w:rsidRDefault="00AE4036" w:rsidP="00B51AF3">
            <w:r w:rsidRPr="00B51AF3">
              <w:t xml:space="preserve">Noun: Lakshmibai was one of the rebels who resisted the East India Company. </w:t>
            </w:r>
          </w:p>
        </w:tc>
      </w:tr>
      <w:tr w:rsidR="00AE4036" w:rsidRPr="00B51AF3" w14:paraId="3D1800A4" w14:textId="77777777" w:rsidTr="00B51AF3">
        <w:trPr>
          <w:trHeight w:val="737"/>
        </w:trPr>
        <w:tc>
          <w:tcPr>
            <w:tcW w:w="1838" w:type="dxa"/>
            <w:vAlign w:val="center"/>
          </w:tcPr>
          <w:p w14:paraId="3618A223" w14:textId="5429D89C" w:rsidR="00AE4036" w:rsidRPr="00B51AF3" w:rsidRDefault="00AE4036" w:rsidP="00B51AF3">
            <w:pPr>
              <w:rPr>
                <w:b/>
                <w:bCs/>
                <w:sz w:val="24"/>
                <w:szCs w:val="24"/>
              </w:rPr>
            </w:pPr>
            <w:r w:rsidRPr="00B51AF3">
              <w:rPr>
                <w:b/>
                <w:bCs/>
                <w:sz w:val="24"/>
                <w:szCs w:val="24"/>
              </w:rPr>
              <w:t>mutiny</w:t>
            </w:r>
          </w:p>
        </w:tc>
        <w:tc>
          <w:tcPr>
            <w:tcW w:w="8420" w:type="dxa"/>
            <w:vAlign w:val="center"/>
          </w:tcPr>
          <w:p w14:paraId="6A10E1EB" w14:textId="21D8D129" w:rsidR="00AE4036" w:rsidRPr="00B51AF3" w:rsidRDefault="00AE4036" w:rsidP="00B51AF3">
            <w:r w:rsidRPr="00B51AF3">
              <w:t xml:space="preserve">When people in the military stop following the orders of their officers. </w:t>
            </w:r>
          </w:p>
        </w:tc>
        <w:tc>
          <w:tcPr>
            <w:tcW w:w="5130" w:type="dxa"/>
            <w:vAlign w:val="center"/>
          </w:tcPr>
          <w:p w14:paraId="24B7DFF8" w14:textId="0B5FD9FC" w:rsidR="00AE4036" w:rsidRPr="00B51AF3" w:rsidRDefault="00AE4036" w:rsidP="00B51AF3">
            <w:r w:rsidRPr="00B51AF3">
              <w:t xml:space="preserve">Some people refer to the events of 1847 as the Indian Mutiny. </w:t>
            </w:r>
          </w:p>
        </w:tc>
      </w:tr>
      <w:tr w:rsidR="00B51AF3" w:rsidRPr="00B51AF3" w14:paraId="62DB2E42" w14:textId="77777777" w:rsidTr="00B51AF3">
        <w:trPr>
          <w:trHeight w:val="737"/>
        </w:trPr>
        <w:tc>
          <w:tcPr>
            <w:tcW w:w="1838" w:type="dxa"/>
            <w:vAlign w:val="center"/>
          </w:tcPr>
          <w:p w14:paraId="7D049CF4" w14:textId="02FA936D" w:rsidR="00B51AF3" w:rsidRPr="00B51AF3" w:rsidRDefault="00B51AF3" w:rsidP="00B51AF3">
            <w:pPr>
              <w:rPr>
                <w:b/>
                <w:bCs/>
                <w:sz w:val="24"/>
                <w:szCs w:val="24"/>
              </w:rPr>
            </w:pPr>
            <w:r w:rsidRPr="00B51AF3">
              <w:rPr>
                <w:b/>
                <w:bCs/>
                <w:sz w:val="24"/>
                <w:szCs w:val="24"/>
              </w:rPr>
              <w:t>repression</w:t>
            </w:r>
          </w:p>
        </w:tc>
        <w:tc>
          <w:tcPr>
            <w:tcW w:w="8420" w:type="dxa"/>
            <w:vAlign w:val="center"/>
          </w:tcPr>
          <w:p w14:paraId="350643AA" w14:textId="00CBF7D4" w:rsidR="00B51AF3" w:rsidRPr="00B51AF3" w:rsidRDefault="00B51AF3" w:rsidP="00B51AF3">
            <w:r w:rsidRPr="00B51AF3">
              <w:t xml:space="preserve">Using or threatening violence to maintain political control. </w:t>
            </w:r>
          </w:p>
        </w:tc>
        <w:tc>
          <w:tcPr>
            <w:tcW w:w="5130" w:type="dxa"/>
            <w:vAlign w:val="center"/>
          </w:tcPr>
          <w:p w14:paraId="4C5E9085" w14:textId="47FDD0CB" w:rsidR="00B51AF3" w:rsidRPr="00B51AF3" w:rsidRDefault="00B51AF3" w:rsidP="00B51AF3">
            <w:r w:rsidRPr="00B51AF3">
              <w:t xml:space="preserve">The East India Company used repressive measures to keep control in India. </w:t>
            </w:r>
          </w:p>
        </w:tc>
      </w:tr>
    </w:tbl>
    <w:p w14:paraId="66AEB19E" w14:textId="7F478D74" w:rsidR="00AE6DCA" w:rsidRDefault="00AE6DCA" w:rsidP="00AE6DCA"/>
    <w:p w14:paraId="770A8CE1" w14:textId="77777777" w:rsidR="00AE6DCA" w:rsidRDefault="00AE6DCA" w:rsidP="00AE6DCA"/>
    <w:p w14:paraId="56E0E83E" w14:textId="77777777" w:rsidR="00AE6DCA" w:rsidRDefault="00AE6DCA" w:rsidP="00AE6DCA"/>
    <w:p w14:paraId="0D3A774E" w14:textId="77777777" w:rsidR="00AE6DCA" w:rsidRDefault="00AE6DCA" w:rsidP="00AE6DCA"/>
    <w:p w14:paraId="610415F0" w14:textId="77777777" w:rsidR="00AE6DCA" w:rsidRDefault="00AE6DCA" w:rsidP="00AE6DCA"/>
    <w:p w14:paraId="74CA8594" w14:textId="77777777" w:rsidR="00AE6DCA" w:rsidRDefault="00AE6DCA" w:rsidP="00AE6DCA"/>
    <w:p w14:paraId="18738677" w14:textId="77777777" w:rsidR="00AE6DCA" w:rsidRDefault="00AE6DCA" w:rsidP="00AE6DCA">
      <w:pPr>
        <w:sectPr w:rsidR="00AE6DCA" w:rsidSect="00AE6DCA">
          <w:type w:val="continuous"/>
          <w:pgSz w:w="16838" w:h="11906" w:orient="landscape"/>
          <w:pgMar w:top="720" w:right="720" w:bottom="720" w:left="720" w:header="708" w:footer="708" w:gutter="0"/>
          <w:cols w:space="708"/>
          <w:docGrid w:linePitch="360"/>
        </w:sectPr>
      </w:pPr>
    </w:p>
    <w:p w14:paraId="22FA34E9" w14:textId="77777777" w:rsidR="00AE6DCA" w:rsidRDefault="00AE6DCA" w:rsidP="00AE6DCA"/>
    <w:p w14:paraId="7E80EBDA" w14:textId="77777777" w:rsidR="001C5BF6" w:rsidRDefault="001C5BF6"/>
    <w:sectPr w:rsidR="001C5BF6" w:rsidSect="00AE6DCA">
      <w:type w:val="continuous"/>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3AAB5" w14:textId="77777777" w:rsidR="00D97A0F" w:rsidRDefault="007146B4">
    <w:pPr>
      <w:pStyle w:val="Header"/>
    </w:pPr>
    <w:r>
      <w:t xml:space="preserve">Knowledge Organiser – Year </w:t>
    </w:r>
    <w:r>
      <w:t>8 – Why have people disagreed about what to call events in India in 1857?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105ABC"/>
    <w:lvl w:ilvl="0">
      <w:start w:val="1"/>
      <w:numFmt w:val="bullet"/>
      <w:pStyle w:val="ListBullet"/>
      <w:lvlText w:val=""/>
      <w:lvlJc w:val="left"/>
      <w:pPr>
        <w:tabs>
          <w:tab w:val="num" w:pos="360"/>
        </w:tabs>
        <w:ind w:left="360" w:hanging="360"/>
      </w:pPr>
      <w:rPr>
        <w:rFonts w:ascii="Symbol" w:hAnsi="Symbol" w:hint="default"/>
      </w:rPr>
    </w:lvl>
  </w:abstractNum>
  <w:num w:numId="1" w16cid:durableId="671839157">
    <w:abstractNumId w:val="0"/>
  </w:num>
  <w:num w:numId="2" w16cid:durableId="430323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DCA"/>
    <w:rsid w:val="001C5BF6"/>
    <w:rsid w:val="0031420D"/>
    <w:rsid w:val="00587605"/>
    <w:rsid w:val="00712C73"/>
    <w:rsid w:val="007146B4"/>
    <w:rsid w:val="007C5E92"/>
    <w:rsid w:val="00AC362A"/>
    <w:rsid w:val="00AE4036"/>
    <w:rsid w:val="00AE6DCA"/>
    <w:rsid w:val="00B51AF3"/>
    <w:rsid w:val="00E86D27"/>
    <w:rsid w:val="00FC2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A4EE9"/>
  <w15:chartTrackingRefBased/>
  <w15:docId w15:val="{F0ECFEFD-5EAD-4579-B60D-6561C6E31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DCA"/>
    <w:rPr>
      <w:sz w:val="20"/>
    </w:rPr>
  </w:style>
  <w:style w:type="paragraph" w:styleId="Heading1">
    <w:name w:val="heading 1"/>
    <w:basedOn w:val="Normal"/>
    <w:next w:val="Normal"/>
    <w:link w:val="Heading1Char"/>
    <w:uiPriority w:val="9"/>
    <w:qFormat/>
    <w:rsid w:val="00FC296D"/>
    <w:pPr>
      <w:keepNext/>
      <w:keepLines/>
      <w:spacing w:before="320" w:after="80" w:line="240" w:lineRule="auto"/>
      <w:outlineLvl w:val="0"/>
    </w:pPr>
    <w:rPr>
      <w:rFonts w:asciiTheme="majorHAnsi" w:eastAsiaTheme="majorEastAsia" w:hAnsiTheme="majorHAnsi" w:cstheme="majorBidi"/>
      <w:color w:val="101835" w:themeColor="accent1" w:themeShade="40"/>
      <w:sz w:val="40"/>
      <w:szCs w:val="40"/>
    </w:rPr>
  </w:style>
  <w:style w:type="paragraph" w:styleId="Heading2">
    <w:name w:val="heading 2"/>
    <w:basedOn w:val="Normal"/>
    <w:next w:val="Normal"/>
    <w:link w:val="Heading2Char"/>
    <w:uiPriority w:val="9"/>
    <w:unhideWhenUsed/>
    <w:qFormat/>
    <w:rsid w:val="00FC296D"/>
    <w:pPr>
      <w:keepNext/>
      <w:keepLines/>
      <w:spacing w:before="160" w:after="40" w:line="240" w:lineRule="auto"/>
      <w:outlineLvl w:val="1"/>
    </w:pPr>
    <w:rPr>
      <w:rFonts w:asciiTheme="majorHAnsi" w:eastAsiaTheme="majorEastAsia" w:hAnsiTheme="majorHAnsi" w:cstheme="majorBidi"/>
      <w:i/>
      <w:sz w:val="28"/>
      <w:szCs w:val="32"/>
    </w:rPr>
  </w:style>
  <w:style w:type="paragraph" w:styleId="Heading3">
    <w:name w:val="heading 3"/>
    <w:basedOn w:val="Normal"/>
    <w:next w:val="Normal"/>
    <w:link w:val="Heading3Char"/>
    <w:uiPriority w:val="9"/>
    <w:unhideWhenUsed/>
    <w:qFormat/>
    <w:rsid w:val="00FC296D"/>
    <w:pPr>
      <w:keepNext/>
      <w:keepLines/>
      <w:spacing w:before="160" w:after="120" w:line="240" w:lineRule="auto"/>
      <w:outlineLvl w:val="2"/>
    </w:pPr>
    <w:rPr>
      <w:rFonts w:asciiTheme="majorHAnsi" w:eastAsiaTheme="majorEastAsia" w:hAnsiTheme="majorHAnsi" w:cstheme="majorBidi"/>
      <w:sz w:val="28"/>
      <w:szCs w:val="32"/>
    </w:rPr>
  </w:style>
  <w:style w:type="paragraph" w:styleId="Heading4">
    <w:name w:val="heading 4"/>
    <w:basedOn w:val="Normal"/>
    <w:next w:val="Normal"/>
    <w:link w:val="Heading4Char"/>
    <w:uiPriority w:val="9"/>
    <w:unhideWhenUsed/>
    <w:qFormat/>
    <w:rsid w:val="00FC296D"/>
    <w:pPr>
      <w:keepNext/>
      <w:keepLines/>
      <w:spacing w:before="80" w:after="120"/>
      <w:outlineLvl w:val="3"/>
    </w:pPr>
    <w:rPr>
      <w:rFonts w:asciiTheme="majorHAnsi" w:eastAsiaTheme="majorEastAsia" w:hAnsiTheme="majorHAnsi" w:cstheme="majorBidi"/>
      <w:i/>
      <w:iCs/>
      <w:sz w:val="28"/>
      <w:szCs w:val="30"/>
    </w:rPr>
  </w:style>
  <w:style w:type="paragraph" w:styleId="Heading5">
    <w:name w:val="heading 5"/>
    <w:basedOn w:val="Normal"/>
    <w:next w:val="Normal"/>
    <w:link w:val="Heading5Char"/>
    <w:uiPriority w:val="9"/>
    <w:unhideWhenUsed/>
    <w:qFormat/>
    <w:rsid w:val="00FC296D"/>
    <w:pPr>
      <w:keepNext/>
      <w:keepLines/>
      <w:spacing w:before="40" w:after="12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FC296D"/>
    <w:pPr>
      <w:keepNext/>
      <w:keepLines/>
      <w:spacing w:before="40" w:after="12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FC296D"/>
    <w:pPr>
      <w:keepNext/>
      <w:keepLines/>
      <w:spacing w:before="40" w:after="12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FC296D"/>
    <w:pPr>
      <w:keepNext/>
      <w:keepLines/>
      <w:spacing w:before="40" w:after="12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FC296D"/>
    <w:pPr>
      <w:keepNext/>
      <w:keepLines/>
      <w:spacing w:before="40" w:after="12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96D"/>
    <w:rPr>
      <w:rFonts w:asciiTheme="majorHAnsi" w:eastAsiaTheme="majorEastAsia" w:hAnsiTheme="majorHAnsi" w:cstheme="majorBidi"/>
      <w:color w:val="101835" w:themeColor="accent1" w:themeShade="40"/>
      <w:sz w:val="40"/>
      <w:szCs w:val="40"/>
    </w:rPr>
  </w:style>
  <w:style w:type="character" w:customStyle="1" w:styleId="Heading2Char">
    <w:name w:val="Heading 2 Char"/>
    <w:basedOn w:val="DefaultParagraphFont"/>
    <w:link w:val="Heading2"/>
    <w:uiPriority w:val="9"/>
    <w:rsid w:val="00FC296D"/>
    <w:rPr>
      <w:rFonts w:asciiTheme="majorHAnsi" w:eastAsiaTheme="majorEastAsia" w:hAnsiTheme="majorHAnsi" w:cstheme="majorBidi"/>
      <w:i/>
      <w:sz w:val="28"/>
      <w:szCs w:val="32"/>
    </w:rPr>
  </w:style>
  <w:style w:type="character" w:customStyle="1" w:styleId="Heading3Char">
    <w:name w:val="Heading 3 Char"/>
    <w:basedOn w:val="DefaultParagraphFont"/>
    <w:link w:val="Heading3"/>
    <w:uiPriority w:val="9"/>
    <w:rsid w:val="00FC296D"/>
    <w:rPr>
      <w:rFonts w:asciiTheme="majorHAnsi" w:eastAsiaTheme="majorEastAsia" w:hAnsiTheme="majorHAnsi" w:cstheme="majorBidi"/>
      <w:sz w:val="28"/>
      <w:szCs w:val="32"/>
    </w:rPr>
  </w:style>
  <w:style w:type="character" w:customStyle="1" w:styleId="Heading4Char">
    <w:name w:val="Heading 4 Char"/>
    <w:basedOn w:val="DefaultParagraphFont"/>
    <w:link w:val="Heading4"/>
    <w:uiPriority w:val="9"/>
    <w:rsid w:val="00FC296D"/>
    <w:rPr>
      <w:rFonts w:asciiTheme="majorHAnsi" w:eastAsiaTheme="majorEastAsia" w:hAnsiTheme="majorHAnsi" w:cstheme="majorBidi"/>
      <w:i/>
      <w:iCs/>
      <w:sz w:val="28"/>
      <w:szCs w:val="30"/>
    </w:rPr>
  </w:style>
  <w:style w:type="character" w:customStyle="1" w:styleId="Heading5Char">
    <w:name w:val="Heading 5 Char"/>
    <w:basedOn w:val="DefaultParagraphFont"/>
    <w:link w:val="Heading5"/>
    <w:uiPriority w:val="9"/>
    <w:rsid w:val="00FC296D"/>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FC296D"/>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FC296D"/>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FC296D"/>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FC296D"/>
    <w:rPr>
      <w:b/>
      <w:bCs/>
      <w:i/>
      <w:iCs/>
      <w:sz w:val="20"/>
    </w:rPr>
  </w:style>
  <w:style w:type="paragraph" w:styleId="Caption">
    <w:name w:val="caption"/>
    <w:basedOn w:val="Normal"/>
    <w:next w:val="Normal"/>
    <w:uiPriority w:val="35"/>
    <w:semiHidden/>
    <w:unhideWhenUsed/>
    <w:qFormat/>
    <w:rsid w:val="00FC296D"/>
    <w:pPr>
      <w:spacing w:before="120" w:after="120" w:line="240" w:lineRule="auto"/>
    </w:pPr>
    <w:rPr>
      <w:b/>
      <w:bCs/>
      <w:color w:val="404040" w:themeColor="text1" w:themeTint="BF"/>
      <w:sz w:val="16"/>
      <w:szCs w:val="16"/>
    </w:rPr>
  </w:style>
  <w:style w:type="paragraph" w:styleId="Title">
    <w:name w:val="Title"/>
    <w:basedOn w:val="Normal"/>
    <w:next w:val="Normal"/>
    <w:link w:val="TitleChar"/>
    <w:uiPriority w:val="10"/>
    <w:qFormat/>
    <w:rsid w:val="00FC296D"/>
    <w:pPr>
      <w:pBdr>
        <w:top w:val="single" w:sz="6" w:space="8" w:color="A7EA52" w:themeColor="accent3"/>
        <w:bottom w:val="single" w:sz="6" w:space="8" w:color="A7EA52" w:themeColor="accent3"/>
      </w:pBdr>
      <w:spacing w:before="120" w:after="400" w:line="240" w:lineRule="auto"/>
      <w:contextualSpacing/>
      <w:jc w:val="center"/>
    </w:pPr>
    <w:rPr>
      <w:rFonts w:asciiTheme="majorHAnsi" w:eastAsiaTheme="majorEastAsia" w:hAnsiTheme="majorHAnsi" w:cstheme="majorBidi"/>
      <w:caps/>
      <w:color w:val="212745" w:themeColor="text2"/>
      <w:spacing w:val="30"/>
      <w:sz w:val="72"/>
      <w:szCs w:val="72"/>
    </w:rPr>
  </w:style>
  <w:style w:type="character" w:customStyle="1" w:styleId="TitleChar">
    <w:name w:val="Title Char"/>
    <w:basedOn w:val="DefaultParagraphFont"/>
    <w:link w:val="Title"/>
    <w:uiPriority w:val="10"/>
    <w:rsid w:val="00FC296D"/>
    <w:rPr>
      <w:rFonts w:asciiTheme="majorHAnsi" w:eastAsiaTheme="majorEastAsia" w:hAnsiTheme="majorHAnsi" w:cstheme="majorBidi"/>
      <w:caps/>
      <w:color w:val="212745" w:themeColor="text2"/>
      <w:spacing w:val="30"/>
      <w:sz w:val="72"/>
      <w:szCs w:val="72"/>
    </w:rPr>
  </w:style>
  <w:style w:type="paragraph" w:styleId="Subtitle">
    <w:name w:val="Subtitle"/>
    <w:basedOn w:val="Normal"/>
    <w:next w:val="Normal"/>
    <w:link w:val="SubtitleChar"/>
    <w:uiPriority w:val="11"/>
    <w:qFormat/>
    <w:rsid w:val="00FC296D"/>
    <w:pPr>
      <w:numPr>
        <w:ilvl w:val="1"/>
      </w:numPr>
      <w:spacing w:before="120" w:after="120"/>
      <w:jc w:val="center"/>
    </w:pPr>
    <w:rPr>
      <w:color w:val="212745" w:themeColor="text2"/>
      <w:sz w:val="28"/>
      <w:szCs w:val="28"/>
    </w:rPr>
  </w:style>
  <w:style w:type="character" w:customStyle="1" w:styleId="SubtitleChar">
    <w:name w:val="Subtitle Char"/>
    <w:basedOn w:val="DefaultParagraphFont"/>
    <w:link w:val="Subtitle"/>
    <w:uiPriority w:val="11"/>
    <w:rsid w:val="00FC296D"/>
    <w:rPr>
      <w:color w:val="212745" w:themeColor="text2"/>
      <w:sz w:val="28"/>
      <w:szCs w:val="28"/>
    </w:rPr>
  </w:style>
  <w:style w:type="character" w:styleId="Strong">
    <w:name w:val="Strong"/>
    <w:basedOn w:val="DefaultParagraphFont"/>
    <w:uiPriority w:val="22"/>
    <w:qFormat/>
    <w:rsid w:val="00FC296D"/>
    <w:rPr>
      <w:b/>
      <w:bCs/>
    </w:rPr>
  </w:style>
  <w:style w:type="character" w:styleId="Emphasis">
    <w:name w:val="Emphasis"/>
    <w:basedOn w:val="DefaultParagraphFont"/>
    <w:uiPriority w:val="20"/>
    <w:qFormat/>
    <w:rsid w:val="00FC296D"/>
    <w:rPr>
      <w:i/>
      <w:iCs/>
      <w:color w:val="000000" w:themeColor="text1"/>
    </w:rPr>
  </w:style>
  <w:style w:type="paragraph" w:styleId="NoSpacing">
    <w:name w:val="No Spacing"/>
    <w:uiPriority w:val="1"/>
    <w:qFormat/>
    <w:rsid w:val="00FC296D"/>
    <w:pPr>
      <w:spacing w:after="0" w:line="240" w:lineRule="auto"/>
    </w:pPr>
    <w:rPr>
      <w:sz w:val="20"/>
    </w:rPr>
  </w:style>
  <w:style w:type="paragraph" w:styleId="Quote">
    <w:name w:val="Quote"/>
    <w:basedOn w:val="Normal"/>
    <w:next w:val="Normal"/>
    <w:link w:val="QuoteChar"/>
    <w:uiPriority w:val="29"/>
    <w:qFormat/>
    <w:rsid w:val="00FC296D"/>
    <w:pPr>
      <w:spacing w:before="160" w:after="120"/>
      <w:ind w:left="720" w:right="720"/>
      <w:jc w:val="center"/>
    </w:pPr>
    <w:rPr>
      <w:i/>
      <w:iCs/>
      <w:color w:val="808080" w:themeColor="background1" w:themeShade="80"/>
      <w:sz w:val="24"/>
      <w:szCs w:val="24"/>
    </w:rPr>
  </w:style>
  <w:style w:type="character" w:customStyle="1" w:styleId="QuoteChar">
    <w:name w:val="Quote Char"/>
    <w:basedOn w:val="DefaultParagraphFont"/>
    <w:link w:val="Quote"/>
    <w:uiPriority w:val="29"/>
    <w:rsid w:val="00FC296D"/>
    <w:rPr>
      <w:i/>
      <w:iCs/>
      <w:color w:val="808080" w:themeColor="background1" w:themeShade="80"/>
      <w:sz w:val="24"/>
      <w:szCs w:val="24"/>
    </w:rPr>
  </w:style>
  <w:style w:type="paragraph" w:styleId="IntenseQuote">
    <w:name w:val="Intense Quote"/>
    <w:basedOn w:val="Normal"/>
    <w:next w:val="Normal"/>
    <w:link w:val="IntenseQuoteChar"/>
    <w:uiPriority w:val="30"/>
    <w:qFormat/>
    <w:rsid w:val="00FC296D"/>
    <w:pPr>
      <w:spacing w:before="160" w:after="120" w:line="276" w:lineRule="auto"/>
      <w:ind w:left="936" w:right="936"/>
      <w:jc w:val="center"/>
    </w:pPr>
    <w:rPr>
      <w:rFonts w:asciiTheme="majorHAnsi" w:eastAsiaTheme="majorEastAsia" w:hAnsiTheme="majorHAnsi" w:cstheme="majorBidi"/>
      <w:caps/>
      <w:color w:val="31479E" w:themeColor="accent1" w:themeShade="BF"/>
      <w:sz w:val="28"/>
      <w:szCs w:val="28"/>
    </w:rPr>
  </w:style>
  <w:style w:type="character" w:customStyle="1" w:styleId="IntenseQuoteChar">
    <w:name w:val="Intense Quote Char"/>
    <w:basedOn w:val="DefaultParagraphFont"/>
    <w:link w:val="IntenseQuote"/>
    <w:uiPriority w:val="30"/>
    <w:rsid w:val="00FC296D"/>
    <w:rPr>
      <w:rFonts w:asciiTheme="majorHAnsi" w:eastAsiaTheme="majorEastAsia" w:hAnsiTheme="majorHAnsi" w:cstheme="majorBidi"/>
      <w:caps/>
      <w:color w:val="31479E" w:themeColor="accent1" w:themeShade="BF"/>
      <w:sz w:val="28"/>
      <w:szCs w:val="28"/>
    </w:rPr>
  </w:style>
  <w:style w:type="character" w:styleId="SubtleEmphasis">
    <w:name w:val="Subtle Emphasis"/>
    <w:basedOn w:val="DefaultParagraphFont"/>
    <w:uiPriority w:val="19"/>
    <w:qFormat/>
    <w:rsid w:val="00FC296D"/>
    <w:rPr>
      <w:i/>
      <w:iCs/>
      <w:color w:val="595959" w:themeColor="text1" w:themeTint="A6"/>
    </w:rPr>
  </w:style>
  <w:style w:type="character" w:styleId="IntenseEmphasis">
    <w:name w:val="Intense Emphasis"/>
    <w:basedOn w:val="DefaultParagraphFont"/>
    <w:uiPriority w:val="21"/>
    <w:qFormat/>
    <w:rsid w:val="00FC296D"/>
    <w:rPr>
      <w:b/>
      <w:bCs/>
      <w:i/>
      <w:iCs/>
      <w:color w:val="auto"/>
    </w:rPr>
  </w:style>
  <w:style w:type="character" w:styleId="SubtleReference">
    <w:name w:val="Subtle Reference"/>
    <w:basedOn w:val="DefaultParagraphFont"/>
    <w:uiPriority w:val="31"/>
    <w:qFormat/>
    <w:rsid w:val="00FC296D"/>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FC296D"/>
    <w:rPr>
      <w:b/>
      <w:bCs/>
      <w:caps w:val="0"/>
      <w:smallCaps/>
      <w:color w:val="auto"/>
      <w:spacing w:val="0"/>
      <w:u w:val="single"/>
    </w:rPr>
  </w:style>
  <w:style w:type="character" w:styleId="BookTitle">
    <w:name w:val="Book Title"/>
    <w:basedOn w:val="DefaultParagraphFont"/>
    <w:uiPriority w:val="33"/>
    <w:qFormat/>
    <w:rsid w:val="00FC296D"/>
    <w:rPr>
      <w:b/>
      <w:bCs/>
      <w:caps w:val="0"/>
      <w:smallCaps/>
      <w:spacing w:val="0"/>
    </w:rPr>
  </w:style>
  <w:style w:type="paragraph" w:styleId="TOCHeading">
    <w:name w:val="TOC Heading"/>
    <w:basedOn w:val="Heading1"/>
    <w:next w:val="Normal"/>
    <w:uiPriority w:val="39"/>
    <w:semiHidden/>
    <w:unhideWhenUsed/>
    <w:qFormat/>
    <w:rsid w:val="00FC296D"/>
    <w:pPr>
      <w:outlineLvl w:val="9"/>
    </w:pPr>
  </w:style>
  <w:style w:type="character" w:styleId="LineNumber">
    <w:name w:val="line number"/>
    <w:basedOn w:val="DefaultParagraphFont"/>
    <w:uiPriority w:val="99"/>
    <w:semiHidden/>
    <w:unhideWhenUsed/>
    <w:qFormat/>
    <w:rsid w:val="00FC296D"/>
    <w:rPr>
      <w:rFonts w:asciiTheme="minorHAnsi" w:hAnsiTheme="minorHAnsi"/>
      <w:color w:val="404040" w:themeColor="text1" w:themeTint="BF"/>
      <w:sz w:val="18"/>
    </w:rPr>
  </w:style>
  <w:style w:type="table" w:customStyle="1" w:styleId="TableGrid2">
    <w:name w:val="Table Grid2"/>
    <w:basedOn w:val="TableNormal"/>
    <w:next w:val="TableGrid"/>
    <w:uiPriority w:val="39"/>
    <w:rsid w:val="00FC296D"/>
    <w:pPr>
      <w:spacing w:after="0" w:line="240" w:lineRule="auto"/>
    </w:pPr>
    <w:rPr>
      <w:rFonts w:eastAsia="Gill Sans M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C2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C296D"/>
    <w:pPr>
      <w:spacing w:after="0" w:line="240" w:lineRule="auto"/>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96D"/>
    <w:pPr>
      <w:tabs>
        <w:tab w:val="center" w:pos="4513"/>
        <w:tab w:val="right" w:pos="9026"/>
      </w:tabs>
      <w:spacing w:before="120" w:after="120" w:line="240" w:lineRule="auto"/>
    </w:pPr>
  </w:style>
  <w:style w:type="character" w:customStyle="1" w:styleId="HeaderChar">
    <w:name w:val="Header Char"/>
    <w:basedOn w:val="DefaultParagraphFont"/>
    <w:link w:val="Header"/>
    <w:uiPriority w:val="99"/>
    <w:rsid w:val="00FC296D"/>
    <w:rPr>
      <w:sz w:val="20"/>
    </w:rPr>
  </w:style>
  <w:style w:type="paragraph" w:styleId="Footer">
    <w:name w:val="footer"/>
    <w:basedOn w:val="Normal"/>
    <w:link w:val="FooterChar"/>
    <w:uiPriority w:val="99"/>
    <w:unhideWhenUsed/>
    <w:rsid w:val="00FC296D"/>
    <w:pPr>
      <w:tabs>
        <w:tab w:val="center" w:pos="4513"/>
        <w:tab w:val="right" w:pos="9026"/>
      </w:tabs>
      <w:spacing w:before="120" w:after="120" w:line="240" w:lineRule="auto"/>
    </w:pPr>
  </w:style>
  <w:style w:type="character" w:customStyle="1" w:styleId="FooterChar">
    <w:name w:val="Footer Char"/>
    <w:basedOn w:val="DefaultParagraphFont"/>
    <w:link w:val="Footer"/>
    <w:uiPriority w:val="99"/>
    <w:rsid w:val="00FC296D"/>
    <w:rPr>
      <w:sz w:val="20"/>
    </w:rPr>
  </w:style>
  <w:style w:type="paragraph" w:styleId="ListBullet">
    <w:name w:val="List Bullet"/>
    <w:basedOn w:val="Normal"/>
    <w:uiPriority w:val="99"/>
    <w:unhideWhenUsed/>
    <w:rsid w:val="00FC296D"/>
    <w:pPr>
      <w:numPr>
        <w:numId w:val="2"/>
      </w:numPr>
      <w:spacing w:before="120" w:after="120"/>
      <w:contextualSpacing/>
    </w:pPr>
  </w:style>
  <w:style w:type="paragraph" w:styleId="BalloonText">
    <w:name w:val="Balloon Text"/>
    <w:basedOn w:val="Normal"/>
    <w:link w:val="BalloonTextChar"/>
    <w:uiPriority w:val="99"/>
    <w:semiHidden/>
    <w:unhideWhenUsed/>
    <w:rsid w:val="00FC296D"/>
    <w:pPr>
      <w:spacing w:before="120" w:after="12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96D"/>
    <w:rPr>
      <w:rFonts w:ascii="Segoe UI" w:hAnsi="Segoe UI" w:cs="Segoe UI"/>
      <w:sz w:val="18"/>
      <w:szCs w:val="18"/>
    </w:rPr>
  </w:style>
  <w:style w:type="paragraph" w:styleId="ListParagraph">
    <w:name w:val="List Paragraph"/>
    <w:basedOn w:val="Normal"/>
    <w:uiPriority w:val="34"/>
    <w:qFormat/>
    <w:rsid w:val="00FC296D"/>
    <w:pPr>
      <w:spacing w:before="120" w:after="120"/>
      <w:ind w:left="720"/>
      <w:contextualSpacing/>
    </w:pPr>
  </w:style>
  <w:style w:type="table" w:styleId="TableGridLight">
    <w:name w:val="Grid Table Light"/>
    <w:basedOn w:val="TableNormal"/>
    <w:uiPriority w:val="40"/>
    <w:rsid w:val="00FC296D"/>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5">
    <w:name w:val="Grid Table 1 Light Accent 5"/>
    <w:basedOn w:val="TableNormal"/>
    <w:uiPriority w:val="46"/>
    <w:rsid w:val="00FC296D"/>
    <w:pPr>
      <w:spacing w:after="0" w:line="240" w:lineRule="auto"/>
    </w:pPr>
    <w:tblPr>
      <w:tblStyleRowBandSize w:val="1"/>
      <w:tblStyleColBandSize w:val="1"/>
      <w:tblBorders>
        <w:top w:val="single" w:sz="4" w:space="0" w:color="FFCCA6" w:themeColor="accent5" w:themeTint="66"/>
        <w:left w:val="single" w:sz="4" w:space="0" w:color="FFCCA6" w:themeColor="accent5" w:themeTint="66"/>
        <w:bottom w:val="single" w:sz="4" w:space="0" w:color="FFCCA6" w:themeColor="accent5" w:themeTint="66"/>
        <w:right w:val="single" w:sz="4" w:space="0" w:color="FFCCA6" w:themeColor="accent5" w:themeTint="66"/>
        <w:insideH w:val="single" w:sz="4" w:space="0" w:color="FFCCA6" w:themeColor="accent5" w:themeTint="66"/>
        <w:insideV w:val="single" w:sz="4" w:space="0" w:color="FFCCA6" w:themeColor="accent5" w:themeTint="66"/>
      </w:tblBorders>
    </w:tblPr>
    <w:tblStylePr w:type="firstRow">
      <w:rPr>
        <w:b/>
        <w:bCs/>
      </w:rPr>
      <w:tblPr/>
      <w:tcPr>
        <w:tcBorders>
          <w:bottom w:val="single" w:sz="12" w:space="0" w:color="FFB279" w:themeColor="accent5" w:themeTint="99"/>
        </w:tcBorders>
      </w:tcPr>
    </w:tblStylePr>
    <w:tblStylePr w:type="lastRow">
      <w:rPr>
        <w:b/>
        <w:bCs/>
      </w:rPr>
      <w:tblPr/>
      <w:tcPr>
        <w:tcBorders>
          <w:top w:val="double" w:sz="2" w:space="0" w:color="FFB279"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Custom 1">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Muncey</dc:creator>
  <cp:keywords/>
  <dc:description/>
  <cp:lastModifiedBy>A Muncey</cp:lastModifiedBy>
  <cp:revision>1</cp:revision>
  <dcterms:created xsi:type="dcterms:W3CDTF">2022-06-13T12:20:00Z</dcterms:created>
  <dcterms:modified xsi:type="dcterms:W3CDTF">2022-06-13T12:42:00Z</dcterms:modified>
</cp:coreProperties>
</file>