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E0BE6" w14:textId="3F57831F" w:rsidR="00202CE4" w:rsidRDefault="004478D2">
      <w:pPr>
        <w:rPr>
          <w:rFonts w:ascii="Gill Sans MT" w:hAnsi="Gill Sans MT"/>
          <w:sz w:val="24"/>
          <w:szCs w:val="24"/>
        </w:rPr>
      </w:pPr>
      <w:r>
        <w:rPr>
          <w:noProof/>
          <w:lang w:eastAsia="en-GB"/>
        </w:rPr>
        <w:drawing>
          <wp:anchor distT="0" distB="0" distL="114300" distR="114300" simplePos="0" relativeHeight="251679744" behindDoc="0" locked="0" layoutInCell="1" allowOverlap="1" wp14:anchorId="798C1F93" wp14:editId="3BBBF6E6">
            <wp:simplePos x="0" y="0"/>
            <wp:positionH relativeFrom="margin">
              <wp:align>right</wp:align>
            </wp:positionH>
            <wp:positionV relativeFrom="margin">
              <wp:posOffset>-161925</wp:posOffset>
            </wp:positionV>
            <wp:extent cx="561340" cy="5461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340" cy="546100"/>
                    </a:xfrm>
                    <a:prstGeom prst="rect">
                      <a:avLst/>
                    </a:prstGeom>
                  </pic:spPr>
                </pic:pic>
              </a:graphicData>
            </a:graphic>
            <wp14:sizeRelH relativeFrom="margin">
              <wp14:pctWidth>0</wp14:pctWidth>
            </wp14:sizeRelH>
            <wp14:sizeRelV relativeFrom="margin">
              <wp14:pctHeight>0</wp14:pctHeight>
            </wp14:sizeRelV>
          </wp:anchor>
        </w:drawing>
      </w:r>
    </w:p>
    <w:p w14:paraId="0C3C1BF2" w14:textId="130F5883" w:rsidR="00EB35F3" w:rsidRDefault="00FC27ED" w:rsidP="00EB35F3">
      <w:pPr>
        <w:pStyle w:val="Title"/>
        <w:jc w:val="center"/>
        <w:rPr>
          <w:rFonts w:ascii="Gill Sans MT" w:hAnsi="Gill Sans MT"/>
          <w:sz w:val="40"/>
          <w:szCs w:val="40"/>
        </w:rPr>
      </w:pPr>
      <w:r w:rsidRPr="004F21AC">
        <w:rPr>
          <w:rFonts w:ascii="Gill Sans MT" w:hAnsi="Gill Sans MT"/>
          <w:noProof/>
          <w:sz w:val="40"/>
          <w:szCs w:val="40"/>
          <w:lang w:eastAsia="en-GB"/>
        </w:rPr>
        <w:drawing>
          <wp:anchor distT="0" distB="0" distL="114300" distR="114300" simplePos="0" relativeHeight="251678720" behindDoc="0" locked="0" layoutInCell="1" allowOverlap="1" wp14:anchorId="102BD2F6" wp14:editId="1E2E1324">
            <wp:simplePos x="0" y="0"/>
            <wp:positionH relativeFrom="margin">
              <wp:posOffset>-403761</wp:posOffset>
            </wp:positionH>
            <wp:positionV relativeFrom="paragraph">
              <wp:posOffset>-593767</wp:posOffset>
            </wp:positionV>
            <wp:extent cx="838200" cy="838200"/>
            <wp:effectExtent l="0" t="0" r="0" b="0"/>
            <wp:wrapNone/>
            <wp:docPr id="7" name="Picture 7" descr="C:\Users\lgregory\AppData\Local\Packages\Microsoft.MicrosoftEdge_8wekyb3d8bbwe\TempState\Downloads\noun_Book_3311613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C:\Users\lgregory\AppData\Local\Packages\Microsoft.MicrosoftEdge_8wekyb3d8bbwe\TempState\Downloads\noun_Book_3311613 (1)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35F3">
        <w:rPr>
          <w:rFonts w:ascii="Gill Sans MT" w:hAnsi="Gill Sans MT"/>
          <w:sz w:val="40"/>
          <w:szCs w:val="40"/>
        </w:rPr>
        <w:t xml:space="preserve">KS5 </w:t>
      </w:r>
      <w:r w:rsidR="004478D2">
        <w:rPr>
          <w:rFonts w:ascii="Gill Sans MT" w:hAnsi="Gill Sans MT"/>
          <w:sz w:val="40"/>
          <w:szCs w:val="40"/>
        </w:rPr>
        <w:t>Sociology</w:t>
      </w:r>
      <w:r w:rsidR="00EB35F3">
        <w:rPr>
          <w:rFonts w:ascii="Gill Sans MT" w:hAnsi="Gill Sans MT"/>
          <w:sz w:val="40"/>
          <w:szCs w:val="40"/>
        </w:rPr>
        <w:t xml:space="preserve"> – Recommended Reading</w:t>
      </w:r>
    </w:p>
    <w:p w14:paraId="4EC34306" w14:textId="77777777" w:rsidR="00E13A96" w:rsidRPr="00E13A96" w:rsidRDefault="00E13A96" w:rsidP="00E13A96"/>
    <w:tbl>
      <w:tblPr>
        <w:tblStyle w:val="TableGrid"/>
        <w:tblW w:w="9026" w:type="dxa"/>
        <w:tblInd w:w="-5" w:type="dxa"/>
        <w:tblLook w:val="04A0" w:firstRow="1" w:lastRow="0" w:firstColumn="1" w:lastColumn="0" w:noHBand="0" w:noVBand="1"/>
      </w:tblPr>
      <w:tblGrid>
        <w:gridCol w:w="1985"/>
        <w:gridCol w:w="1417"/>
        <w:gridCol w:w="5624"/>
      </w:tblGrid>
      <w:tr w:rsidR="00FC27ED" w:rsidRPr="004F21AC" w14:paraId="0E772798" w14:textId="0DA67BDA" w:rsidTr="00E13A96">
        <w:tc>
          <w:tcPr>
            <w:tcW w:w="1985" w:type="dxa"/>
            <w:tcBorders>
              <w:top w:val="nil"/>
            </w:tcBorders>
            <w:shd w:val="clear" w:color="auto" w:fill="000000" w:themeFill="text1"/>
          </w:tcPr>
          <w:p w14:paraId="143B3468" w14:textId="77777777" w:rsidR="00FC27ED" w:rsidRPr="004F21AC" w:rsidRDefault="00FC27ED" w:rsidP="002F05EB">
            <w:pPr>
              <w:rPr>
                <w:rFonts w:ascii="Gill Sans MT" w:hAnsi="Gill Sans MT"/>
                <w:bCs/>
                <w:sz w:val="28"/>
                <w:szCs w:val="28"/>
              </w:rPr>
            </w:pPr>
            <w:r w:rsidRPr="004F21AC">
              <w:rPr>
                <w:rFonts w:ascii="Gill Sans MT" w:hAnsi="Gill Sans MT"/>
                <w:bCs/>
                <w:sz w:val="28"/>
                <w:szCs w:val="28"/>
              </w:rPr>
              <w:t>Book</w:t>
            </w:r>
            <w:r>
              <w:rPr>
                <w:rFonts w:ascii="Gill Sans MT" w:hAnsi="Gill Sans MT"/>
                <w:bCs/>
                <w:sz w:val="28"/>
                <w:szCs w:val="28"/>
              </w:rPr>
              <w:t xml:space="preserve"> Title</w:t>
            </w:r>
          </w:p>
        </w:tc>
        <w:tc>
          <w:tcPr>
            <w:tcW w:w="1417" w:type="dxa"/>
            <w:tcBorders>
              <w:top w:val="nil"/>
            </w:tcBorders>
            <w:shd w:val="clear" w:color="auto" w:fill="000000" w:themeFill="text1"/>
          </w:tcPr>
          <w:p w14:paraId="3E5643E3" w14:textId="77777777" w:rsidR="00FC27ED" w:rsidRPr="004F21AC" w:rsidRDefault="00FC27ED" w:rsidP="002F05EB">
            <w:pPr>
              <w:rPr>
                <w:rFonts w:ascii="Gill Sans MT" w:hAnsi="Gill Sans MT"/>
                <w:bCs/>
                <w:sz w:val="28"/>
                <w:szCs w:val="28"/>
              </w:rPr>
            </w:pPr>
            <w:r w:rsidRPr="004F21AC">
              <w:rPr>
                <w:rFonts w:ascii="Gill Sans MT" w:hAnsi="Gill Sans MT"/>
                <w:bCs/>
                <w:sz w:val="28"/>
                <w:szCs w:val="28"/>
              </w:rPr>
              <w:t>Author</w:t>
            </w:r>
          </w:p>
        </w:tc>
        <w:tc>
          <w:tcPr>
            <w:tcW w:w="5624" w:type="dxa"/>
            <w:tcBorders>
              <w:top w:val="nil"/>
            </w:tcBorders>
            <w:shd w:val="clear" w:color="auto" w:fill="000000" w:themeFill="text1"/>
          </w:tcPr>
          <w:p w14:paraId="46EA1071" w14:textId="6B736ABB" w:rsidR="00FC27ED" w:rsidRPr="004F21AC" w:rsidRDefault="00FC27ED" w:rsidP="002F05EB">
            <w:pPr>
              <w:rPr>
                <w:rFonts w:ascii="Gill Sans MT" w:hAnsi="Gill Sans MT"/>
                <w:bCs/>
                <w:sz w:val="28"/>
                <w:szCs w:val="28"/>
              </w:rPr>
            </w:pPr>
            <w:r>
              <w:rPr>
                <w:rFonts w:ascii="Gill Sans MT" w:hAnsi="Gill Sans MT"/>
                <w:bCs/>
                <w:sz w:val="28"/>
                <w:szCs w:val="28"/>
              </w:rPr>
              <w:t>Description</w:t>
            </w:r>
          </w:p>
        </w:tc>
      </w:tr>
      <w:tr w:rsidR="00FC27ED" w:rsidRPr="004F21AC" w14:paraId="7BE2E104" w14:textId="1C85AC60" w:rsidTr="00E13A96">
        <w:tc>
          <w:tcPr>
            <w:tcW w:w="1985" w:type="dxa"/>
          </w:tcPr>
          <w:p w14:paraId="0C36BAAE" w14:textId="426D9EBC" w:rsidR="00FC27ED" w:rsidRPr="00E13A96" w:rsidRDefault="00E13A96" w:rsidP="00FC27ED">
            <w:pPr>
              <w:rPr>
                <w:rFonts w:ascii="Gill Sans MT" w:hAnsi="Gill Sans MT"/>
              </w:rPr>
            </w:pPr>
            <w:r w:rsidRPr="00A77F98">
              <w:rPr>
                <w:rFonts w:ascii="Gill Sans MT" w:hAnsi="Gill Sans MT"/>
              </w:rPr>
              <w:t>The McDonaldization of Society: Into the Digital Age</w:t>
            </w:r>
          </w:p>
        </w:tc>
        <w:tc>
          <w:tcPr>
            <w:tcW w:w="1417" w:type="dxa"/>
          </w:tcPr>
          <w:p w14:paraId="2AA44B20" w14:textId="087A420B" w:rsidR="00FC27ED" w:rsidRPr="004F21AC" w:rsidRDefault="00E13A96" w:rsidP="00FC27ED">
            <w:pPr>
              <w:rPr>
                <w:rFonts w:ascii="Gill Sans MT" w:hAnsi="Gill Sans MT"/>
                <w:sz w:val="24"/>
                <w:szCs w:val="24"/>
              </w:rPr>
            </w:pPr>
            <w:r w:rsidRPr="00A77F98">
              <w:rPr>
                <w:rFonts w:ascii="Gill Sans MT" w:hAnsi="Gill Sans MT"/>
              </w:rPr>
              <w:t xml:space="preserve">George </w:t>
            </w:r>
            <w:proofErr w:type="spellStart"/>
            <w:r w:rsidRPr="00A77F98">
              <w:rPr>
                <w:rFonts w:ascii="Gill Sans MT" w:hAnsi="Gill Sans MT"/>
              </w:rPr>
              <w:t>Ritzer</w:t>
            </w:r>
            <w:proofErr w:type="spellEnd"/>
          </w:p>
        </w:tc>
        <w:tc>
          <w:tcPr>
            <w:tcW w:w="5624" w:type="dxa"/>
          </w:tcPr>
          <w:p w14:paraId="4F3292E0" w14:textId="65631613" w:rsidR="00FC27ED" w:rsidRPr="00E13A96" w:rsidRDefault="00E13A96" w:rsidP="00FC27ED">
            <w:pPr>
              <w:rPr>
                <w:rFonts w:ascii="Gill Sans MT" w:hAnsi="Gill Sans MT"/>
                <w:szCs w:val="24"/>
              </w:rPr>
            </w:pPr>
            <w:r w:rsidRPr="00E13A96">
              <w:rPr>
                <w:rFonts w:ascii="Gill Sans MT" w:hAnsi="Gill Sans MT"/>
              </w:rPr>
              <w:t>The 8</w:t>
            </w:r>
            <w:r w:rsidRPr="00E13A96">
              <w:rPr>
                <w:rFonts w:ascii="Gill Sans MT" w:hAnsi="Gill Sans MT"/>
                <w:vertAlign w:val="superscript"/>
              </w:rPr>
              <w:t>th</w:t>
            </w:r>
            <w:r w:rsidRPr="00E13A96">
              <w:rPr>
                <w:rFonts w:ascii="Gill Sans MT" w:hAnsi="Gill Sans MT"/>
              </w:rPr>
              <w:t xml:space="preserve"> version of the classic book ‘The McDonaldization of Society’, this book links theory to contemporary life in a globalised world showing how ‘</w:t>
            </w:r>
            <w:proofErr w:type="spellStart"/>
            <w:r w:rsidRPr="00E13A96">
              <w:rPr>
                <w:rFonts w:ascii="Gill Sans MT" w:hAnsi="Gill Sans MT"/>
              </w:rPr>
              <w:t>McDonaldisation’s</w:t>
            </w:r>
            <w:proofErr w:type="spellEnd"/>
            <w:r w:rsidRPr="00E13A96">
              <w:rPr>
                <w:rFonts w:ascii="Gill Sans MT" w:hAnsi="Gill Sans MT"/>
              </w:rPr>
              <w:t>’ principles apply to other settings especially in areas of consumption and globalisation including in the digital world.</w:t>
            </w:r>
          </w:p>
        </w:tc>
      </w:tr>
      <w:tr w:rsidR="00FC27ED" w:rsidRPr="004F21AC" w14:paraId="0D590B98" w14:textId="20D2FE8E" w:rsidTr="00E13A96">
        <w:tc>
          <w:tcPr>
            <w:tcW w:w="1985" w:type="dxa"/>
            <w:tcBorders>
              <w:top w:val="single" w:sz="4" w:space="0" w:color="auto"/>
            </w:tcBorders>
          </w:tcPr>
          <w:p w14:paraId="6DCEA724" w14:textId="2458BA72" w:rsidR="00FC27ED" w:rsidRPr="00E13A96" w:rsidRDefault="00E13A96" w:rsidP="00202CE4">
            <w:pPr>
              <w:rPr>
                <w:rFonts w:ascii="Gill Sans MT" w:hAnsi="Gill Sans MT"/>
              </w:rPr>
            </w:pPr>
            <w:r w:rsidRPr="00A77F98">
              <w:rPr>
                <w:rFonts w:ascii="Gill Sans MT" w:hAnsi="Gill Sans MT"/>
              </w:rPr>
              <w:t>Chavs: The Demonization of the Working Class</w:t>
            </w:r>
          </w:p>
        </w:tc>
        <w:tc>
          <w:tcPr>
            <w:tcW w:w="1417" w:type="dxa"/>
            <w:tcBorders>
              <w:top w:val="single" w:sz="4" w:space="0" w:color="auto"/>
            </w:tcBorders>
          </w:tcPr>
          <w:p w14:paraId="2BEF1082" w14:textId="7AF56D18" w:rsidR="00FC27ED" w:rsidRPr="004F21AC" w:rsidRDefault="00E13A96" w:rsidP="00202CE4">
            <w:pPr>
              <w:rPr>
                <w:rFonts w:ascii="Gill Sans MT" w:hAnsi="Gill Sans MT"/>
                <w:sz w:val="24"/>
                <w:szCs w:val="24"/>
              </w:rPr>
            </w:pPr>
            <w:r w:rsidRPr="00A77F98">
              <w:rPr>
                <w:rFonts w:ascii="Gill Sans MT" w:hAnsi="Gill Sans MT"/>
              </w:rPr>
              <w:t>Owen Jones</w:t>
            </w:r>
          </w:p>
        </w:tc>
        <w:tc>
          <w:tcPr>
            <w:tcW w:w="5624" w:type="dxa"/>
            <w:tcBorders>
              <w:top w:val="single" w:sz="4" w:space="0" w:color="auto"/>
            </w:tcBorders>
          </w:tcPr>
          <w:p w14:paraId="597C5212" w14:textId="27592333" w:rsidR="00FC27ED" w:rsidRPr="00E13A96" w:rsidRDefault="00E13A96" w:rsidP="00202CE4">
            <w:pPr>
              <w:rPr>
                <w:rFonts w:ascii="Gill Sans MT" w:hAnsi="Gill Sans MT"/>
                <w:szCs w:val="24"/>
              </w:rPr>
            </w:pPr>
            <w:r w:rsidRPr="00E13A96">
              <w:rPr>
                <w:rFonts w:ascii="Gill Sans MT" w:hAnsi="Gill Sans MT"/>
              </w:rPr>
              <w:t>Owen Jones explores how the working class has gone from ‘salt of the earth’ to ‘scum of the earth’, exposing the ignorance and prejudice at the heart of the chav stereotype which is used to avoid engagement with social and economic problems and used to justify widening inequality.</w:t>
            </w:r>
          </w:p>
        </w:tc>
      </w:tr>
      <w:tr w:rsidR="00E13A96" w:rsidRPr="004F21AC" w14:paraId="3588B7FE" w14:textId="116562A2" w:rsidTr="00E13A96">
        <w:tc>
          <w:tcPr>
            <w:tcW w:w="1985" w:type="dxa"/>
            <w:tcBorders>
              <w:bottom w:val="single" w:sz="4" w:space="0" w:color="auto"/>
            </w:tcBorders>
          </w:tcPr>
          <w:p w14:paraId="2C1E7AD2" w14:textId="17902ED8" w:rsidR="00E13A96" w:rsidRPr="00E13A96" w:rsidRDefault="00E13A96" w:rsidP="00E13A96">
            <w:pPr>
              <w:rPr>
                <w:rFonts w:ascii="Gill Sans MT" w:hAnsi="Gill Sans MT"/>
              </w:rPr>
            </w:pPr>
            <w:r w:rsidRPr="00A77F98">
              <w:rPr>
                <w:rFonts w:ascii="Gill Sans MT" w:hAnsi="Gill Sans MT"/>
              </w:rPr>
              <w:t>The Spirit Level</w:t>
            </w:r>
          </w:p>
        </w:tc>
        <w:tc>
          <w:tcPr>
            <w:tcW w:w="1417" w:type="dxa"/>
            <w:tcBorders>
              <w:bottom w:val="single" w:sz="4" w:space="0" w:color="auto"/>
            </w:tcBorders>
          </w:tcPr>
          <w:p w14:paraId="285A9166" w14:textId="720660A4" w:rsidR="00E13A96" w:rsidRPr="004F21AC" w:rsidRDefault="00E13A96" w:rsidP="00E13A96">
            <w:pPr>
              <w:rPr>
                <w:rFonts w:ascii="Gill Sans MT" w:hAnsi="Gill Sans MT"/>
                <w:sz w:val="24"/>
                <w:szCs w:val="24"/>
              </w:rPr>
            </w:pPr>
            <w:r w:rsidRPr="00A77F98">
              <w:rPr>
                <w:rFonts w:ascii="Gill Sans MT" w:hAnsi="Gill Sans MT"/>
              </w:rPr>
              <w:t>Wilkinson and Pickett</w:t>
            </w:r>
          </w:p>
        </w:tc>
        <w:tc>
          <w:tcPr>
            <w:tcW w:w="5624" w:type="dxa"/>
            <w:tcBorders>
              <w:bottom w:val="single" w:sz="4" w:space="0" w:color="auto"/>
            </w:tcBorders>
          </w:tcPr>
          <w:p w14:paraId="798593CD" w14:textId="5524F3F8" w:rsidR="00E13A96" w:rsidRPr="00E13A96" w:rsidRDefault="00E13A96" w:rsidP="00E13A96">
            <w:pPr>
              <w:rPr>
                <w:rFonts w:ascii="Gill Sans MT" w:hAnsi="Gill Sans MT"/>
                <w:szCs w:val="24"/>
              </w:rPr>
            </w:pPr>
            <w:r w:rsidRPr="00E13A96">
              <w:rPr>
                <w:rFonts w:ascii="Gill Sans MT" w:hAnsi="Gill Sans MT"/>
              </w:rPr>
              <w:t>Based on years of research, this book provides hard evidence to show how almost everything from life expectancy to mental illness is affected not by how wealthy a society is, but how equal it is.</w:t>
            </w:r>
          </w:p>
        </w:tc>
      </w:tr>
      <w:tr w:rsidR="00E13A96" w:rsidRPr="004F21AC" w14:paraId="3DEB4264" w14:textId="14840D19" w:rsidTr="00E13A96">
        <w:tc>
          <w:tcPr>
            <w:tcW w:w="1985" w:type="dxa"/>
            <w:tcBorders>
              <w:bottom w:val="single" w:sz="4" w:space="0" w:color="auto"/>
            </w:tcBorders>
          </w:tcPr>
          <w:p w14:paraId="59075F1E" w14:textId="54FEE567" w:rsidR="00E13A96" w:rsidRPr="00E13A96" w:rsidRDefault="00E13A96" w:rsidP="00E13A96">
            <w:pPr>
              <w:rPr>
                <w:rFonts w:ascii="Gill Sans MT" w:hAnsi="Gill Sans MT"/>
              </w:rPr>
            </w:pPr>
            <w:r w:rsidRPr="00A77F98">
              <w:rPr>
                <w:rFonts w:ascii="Gill Sans MT" w:hAnsi="Gill Sans MT"/>
              </w:rPr>
              <w:t>Living Dolls: The Return of Sexism</w:t>
            </w:r>
          </w:p>
        </w:tc>
        <w:tc>
          <w:tcPr>
            <w:tcW w:w="1417" w:type="dxa"/>
            <w:tcBorders>
              <w:bottom w:val="single" w:sz="4" w:space="0" w:color="auto"/>
            </w:tcBorders>
          </w:tcPr>
          <w:p w14:paraId="0AD8E58E" w14:textId="6C749282" w:rsidR="00E13A96" w:rsidRPr="004F21AC" w:rsidRDefault="00E13A96" w:rsidP="00E13A96">
            <w:pPr>
              <w:rPr>
                <w:rFonts w:ascii="Gill Sans MT" w:hAnsi="Gill Sans MT"/>
                <w:sz w:val="24"/>
                <w:szCs w:val="24"/>
              </w:rPr>
            </w:pPr>
            <w:r w:rsidRPr="00A77F98">
              <w:rPr>
                <w:rFonts w:ascii="Gill Sans MT" w:hAnsi="Gill Sans MT"/>
              </w:rPr>
              <w:t>Natasha Walter</w:t>
            </w:r>
          </w:p>
        </w:tc>
        <w:tc>
          <w:tcPr>
            <w:tcW w:w="5624" w:type="dxa"/>
            <w:tcBorders>
              <w:bottom w:val="single" w:sz="4" w:space="0" w:color="auto"/>
            </w:tcBorders>
          </w:tcPr>
          <w:p w14:paraId="28F721AB" w14:textId="7687E174" w:rsidR="00E13A96" w:rsidRPr="00E13A96" w:rsidRDefault="00E13A96" w:rsidP="00E13A96">
            <w:pPr>
              <w:rPr>
                <w:rFonts w:ascii="Gill Sans MT" w:hAnsi="Gill Sans MT"/>
                <w:szCs w:val="24"/>
              </w:rPr>
            </w:pPr>
            <w:r w:rsidRPr="00E13A96">
              <w:rPr>
                <w:rFonts w:ascii="Gill Sans MT" w:hAnsi="Gill Sans MT"/>
              </w:rPr>
              <w:t>Drawing on a wealth of research and interviews, this book takes a fresh (2011) look at women and girls and how they experience sexism and femininity.</w:t>
            </w:r>
          </w:p>
        </w:tc>
      </w:tr>
      <w:tr w:rsidR="00E13A96" w:rsidRPr="004F21AC" w14:paraId="2E36F457" w14:textId="2BD36FB2" w:rsidTr="00E13A96">
        <w:tc>
          <w:tcPr>
            <w:tcW w:w="1985" w:type="dxa"/>
            <w:tcBorders>
              <w:bottom w:val="single" w:sz="4" w:space="0" w:color="auto"/>
            </w:tcBorders>
          </w:tcPr>
          <w:p w14:paraId="055ECCF3" w14:textId="48F76931" w:rsidR="00E13A96" w:rsidRPr="00E13A96" w:rsidRDefault="00E13A96" w:rsidP="00E13A96">
            <w:pPr>
              <w:rPr>
                <w:rFonts w:ascii="Gill Sans MT" w:hAnsi="Gill Sans MT"/>
              </w:rPr>
            </w:pPr>
            <w:r w:rsidRPr="00A77F98">
              <w:rPr>
                <w:rFonts w:ascii="Gill Sans MT" w:hAnsi="Gill Sans MT"/>
              </w:rPr>
              <w:t>The Establishment: And how they get away with it</w:t>
            </w:r>
          </w:p>
        </w:tc>
        <w:tc>
          <w:tcPr>
            <w:tcW w:w="1417" w:type="dxa"/>
            <w:tcBorders>
              <w:bottom w:val="single" w:sz="4" w:space="0" w:color="auto"/>
            </w:tcBorders>
          </w:tcPr>
          <w:p w14:paraId="20E938DB" w14:textId="01F02F54" w:rsidR="00E13A96" w:rsidRPr="004F21AC" w:rsidRDefault="00E13A96" w:rsidP="00E13A96">
            <w:pPr>
              <w:rPr>
                <w:rFonts w:ascii="Gill Sans MT" w:hAnsi="Gill Sans MT"/>
                <w:sz w:val="24"/>
                <w:szCs w:val="24"/>
              </w:rPr>
            </w:pPr>
            <w:r w:rsidRPr="00A77F98">
              <w:rPr>
                <w:rFonts w:ascii="Gill Sans MT" w:hAnsi="Gill Sans MT"/>
              </w:rPr>
              <w:t>Owen Jones</w:t>
            </w:r>
          </w:p>
        </w:tc>
        <w:tc>
          <w:tcPr>
            <w:tcW w:w="5624" w:type="dxa"/>
            <w:tcBorders>
              <w:bottom w:val="single" w:sz="4" w:space="0" w:color="auto"/>
            </w:tcBorders>
          </w:tcPr>
          <w:p w14:paraId="6970B995" w14:textId="562328B3" w:rsidR="00E13A96" w:rsidRPr="00E13A96" w:rsidRDefault="00E13A96" w:rsidP="00E13A96">
            <w:pPr>
              <w:rPr>
                <w:rFonts w:ascii="Gill Sans MT" w:hAnsi="Gill Sans MT"/>
                <w:szCs w:val="24"/>
              </w:rPr>
            </w:pPr>
            <w:r w:rsidRPr="00E13A96">
              <w:rPr>
                <w:rFonts w:ascii="Gill Sans MT" w:hAnsi="Gill Sans MT"/>
              </w:rPr>
              <w:t>Owen Jones exposes the links between Westminster and the newsrooms, boardrooms and trading rooms of Fleet Street and the City and shows how in claiming to work on our behalf the people at the top are doing precisely the opposite.</w:t>
            </w:r>
          </w:p>
        </w:tc>
      </w:tr>
      <w:tr w:rsidR="00E13A96" w:rsidRPr="004F21AC" w14:paraId="360F03D6" w14:textId="248C72A1" w:rsidTr="00E13A96">
        <w:tc>
          <w:tcPr>
            <w:tcW w:w="1985" w:type="dxa"/>
            <w:tcBorders>
              <w:bottom w:val="single" w:sz="4" w:space="0" w:color="auto"/>
            </w:tcBorders>
          </w:tcPr>
          <w:p w14:paraId="0D486BB9" w14:textId="5D552B5B" w:rsidR="00E13A96" w:rsidRPr="00E13A96" w:rsidRDefault="00E13A96" w:rsidP="00E13A96">
            <w:pPr>
              <w:rPr>
                <w:rFonts w:ascii="Gill Sans MT" w:hAnsi="Gill Sans MT"/>
              </w:rPr>
            </w:pPr>
            <w:r w:rsidRPr="00A77F98">
              <w:rPr>
                <w:rFonts w:ascii="Gill Sans MT" w:hAnsi="Gill Sans MT"/>
              </w:rPr>
              <w:t>Media Studies: Theories and Approaches</w:t>
            </w:r>
          </w:p>
        </w:tc>
        <w:tc>
          <w:tcPr>
            <w:tcW w:w="1417" w:type="dxa"/>
            <w:tcBorders>
              <w:bottom w:val="single" w:sz="4" w:space="0" w:color="auto"/>
            </w:tcBorders>
          </w:tcPr>
          <w:p w14:paraId="2E5961F0" w14:textId="276D35F9" w:rsidR="00E13A96" w:rsidRPr="004F21AC" w:rsidRDefault="00E13A96" w:rsidP="00E13A96">
            <w:pPr>
              <w:rPr>
                <w:rFonts w:ascii="Gill Sans MT" w:hAnsi="Gill Sans MT"/>
                <w:sz w:val="24"/>
                <w:szCs w:val="24"/>
              </w:rPr>
            </w:pPr>
            <w:r w:rsidRPr="00A77F98">
              <w:rPr>
                <w:rFonts w:ascii="Gill Sans MT" w:hAnsi="Gill Sans MT"/>
              </w:rPr>
              <w:t xml:space="preserve">Dan </w:t>
            </w:r>
            <w:proofErr w:type="spellStart"/>
            <w:r w:rsidRPr="00A77F98">
              <w:rPr>
                <w:rFonts w:ascii="Gill Sans MT" w:hAnsi="Gill Sans MT"/>
              </w:rPr>
              <w:t>Laughey</w:t>
            </w:r>
            <w:proofErr w:type="spellEnd"/>
          </w:p>
        </w:tc>
        <w:tc>
          <w:tcPr>
            <w:tcW w:w="5624" w:type="dxa"/>
            <w:tcBorders>
              <w:bottom w:val="single" w:sz="4" w:space="0" w:color="auto"/>
            </w:tcBorders>
          </w:tcPr>
          <w:p w14:paraId="3B165ABD" w14:textId="1B697DA8" w:rsidR="00E13A96" w:rsidRPr="00E13A96" w:rsidRDefault="00E13A96" w:rsidP="00E13A96">
            <w:pPr>
              <w:rPr>
                <w:rFonts w:ascii="Gill Sans MT" w:hAnsi="Gill Sans MT"/>
                <w:szCs w:val="24"/>
              </w:rPr>
            </w:pPr>
            <w:r w:rsidRPr="00E13A96">
              <w:rPr>
                <w:rFonts w:ascii="Gill Sans MT" w:hAnsi="Gill Sans MT" w:cstheme="minorHAnsi"/>
                <w:shd w:val="clear" w:color="auto" w:fill="FFFFFF"/>
              </w:rPr>
              <w:t>This book covers the main features of global media corporations, and approaches to the study of media effects, consumer power, celebrity, journalism and new media. From surveillance to simulation, genre to gender, political economy to the postmodern, the reader will be guided through a matrix of intellectual endeavour on all media matters. </w:t>
            </w:r>
          </w:p>
        </w:tc>
      </w:tr>
      <w:tr w:rsidR="00E13A96" w:rsidRPr="004F21AC" w14:paraId="4AA85E3C" w14:textId="63A3CCBD" w:rsidTr="00E13A96">
        <w:tc>
          <w:tcPr>
            <w:tcW w:w="1985" w:type="dxa"/>
            <w:tcBorders>
              <w:bottom w:val="single" w:sz="4" w:space="0" w:color="auto"/>
            </w:tcBorders>
          </w:tcPr>
          <w:p w14:paraId="42D8D775" w14:textId="77777777" w:rsidR="00E13A96" w:rsidRPr="00A77F98" w:rsidRDefault="00E13A96" w:rsidP="00E13A96">
            <w:pPr>
              <w:rPr>
                <w:rFonts w:ascii="Gill Sans MT" w:hAnsi="Gill Sans MT"/>
                <w:lang w:val="en"/>
              </w:rPr>
            </w:pPr>
            <w:r w:rsidRPr="00A77F98">
              <w:rPr>
                <w:rFonts w:ascii="Gill Sans MT" w:hAnsi="Gill Sans MT"/>
                <w:lang w:val="en"/>
              </w:rPr>
              <w:t>Invisible Women: Exposing Data Bias in a World Designed for Men</w:t>
            </w:r>
          </w:p>
          <w:p w14:paraId="791305CD" w14:textId="7DA4C14C" w:rsidR="00E13A96" w:rsidRPr="004F21AC" w:rsidRDefault="00E13A96" w:rsidP="00E13A96">
            <w:pPr>
              <w:rPr>
                <w:rFonts w:ascii="Gill Sans MT" w:hAnsi="Gill Sans MT"/>
                <w:sz w:val="24"/>
                <w:szCs w:val="24"/>
              </w:rPr>
            </w:pPr>
          </w:p>
        </w:tc>
        <w:tc>
          <w:tcPr>
            <w:tcW w:w="1417" w:type="dxa"/>
            <w:tcBorders>
              <w:bottom w:val="single" w:sz="4" w:space="0" w:color="auto"/>
            </w:tcBorders>
          </w:tcPr>
          <w:p w14:paraId="69D27A3D" w14:textId="7471C1B7" w:rsidR="00E13A96" w:rsidRPr="004F21AC" w:rsidRDefault="00E13A96" w:rsidP="00E13A96">
            <w:pPr>
              <w:rPr>
                <w:rFonts w:ascii="Gill Sans MT" w:hAnsi="Gill Sans MT"/>
                <w:sz w:val="24"/>
                <w:szCs w:val="24"/>
              </w:rPr>
            </w:pPr>
            <w:r w:rsidRPr="00A77F98">
              <w:rPr>
                <w:rFonts w:ascii="Gill Sans MT" w:hAnsi="Gill Sans MT"/>
                <w:lang w:val="en"/>
              </w:rPr>
              <w:t xml:space="preserve">Caroline </w:t>
            </w:r>
            <w:proofErr w:type="spellStart"/>
            <w:r w:rsidRPr="00A77F98">
              <w:rPr>
                <w:rFonts w:ascii="Gill Sans MT" w:hAnsi="Gill Sans MT"/>
                <w:lang w:val="en"/>
              </w:rPr>
              <w:t>Criado</w:t>
            </w:r>
            <w:proofErr w:type="spellEnd"/>
            <w:r w:rsidRPr="00A77F98">
              <w:rPr>
                <w:rFonts w:ascii="Gill Sans MT" w:hAnsi="Gill Sans MT"/>
                <w:lang w:val="en"/>
              </w:rPr>
              <w:t xml:space="preserve"> Perez</w:t>
            </w:r>
          </w:p>
        </w:tc>
        <w:tc>
          <w:tcPr>
            <w:tcW w:w="5624" w:type="dxa"/>
            <w:tcBorders>
              <w:bottom w:val="single" w:sz="4" w:space="0" w:color="auto"/>
            </w:tcBorders>
          </w:tcPr>
          <w:p w14:paraId="1DF264D3" w14:textId="40B6D7BE" w:rsidR="00E13A96" w:rsidRPr="00E13A96" w:rsidRDefault="00E13A96" w:rsidP="00E13A96">
            <w:pPr>
              <w:rPr>
                <w:rFonts w:ascii="Gill Sans MT" w:hAnsi="Gill Sans MT"/>
                <w:szCs w:val="24"/>
              </w:rPr>
            </w:pPr>
            <w:r w:rsidRPr="00E13A96">
              <w:rPr>
                <w:rFonts w:ascii="Gill Sans MT" w:hAnsi="Gill Sans MT" w:cstheme="minorHAnsi"/>
                <w:shd w:val="clear" w:color="auto" w:fill="FFFFFF"/>
              </w:rPr>
              <w:t xml:space="preserve">Caroline </w:t>
            </w:r>
            <w:proofErr w:type="spellStart"/>
            <w:r w:rsidRPr="00E13A96">
              <w:rPr>
                <w:rFonts w:ascii="Gill Sans MT" w:hAnsi="Gill Sans MT" w:cstheme="minorHAnsi"/>
                <w:shd w:val="clear" w:color="auto" w:fill="FFFFFF"/>
              </w:rPr>
              <w:t>Criado</w:t>
            </w:r>
            <w:proofErr w:type="spellEnd"/>
            <w:r w:rsidRPr="00E13A96">
              <w:rPr>
                <w:rFonts w:ascii="Gill Sans MT" w:hAnsi="Gill Sans MT" w:cstheme="minorHAnsi"/>
                <w:shd w:val="clear" w:color="auto" w:fill="FFFFFF"/>
              </w:rPr>
              <w:t xml:space="preserve"> Perez brings together for the first time an impressive range of case studies, stories and new research from across the world that illustrate the hidden ways in which women are forgotten, and the profound impact this has on us all.</w:t>
            </w:r>
          </w:p>
        </w:tc>
      </w:tr>
      <w:tr w:rsidR="00E13A96" w:rsidRPr="004F21AC" w14:paraId="2C9A5221" w14:textId="7712B749" w:rsidTr="00E13A96">
        <w:tc>
          <w:tcPr>
            <w:tcW w:w="1985" w:type="dxa"/>
          </w:tcPr>
          <w:p w14:paraId="3F09E80F" w14:textId="77777777" w:rsidR="00E13A96" w:rsidRPr="00A77F98" w:rsidRDefault="00E13A96" w:rsidP="00E13A96">
            <w:pPr>
              <w:rPr>
                <w:rFonts w:ascii="Gill Sans MT" w:hAnsi="Gill Sans MT"/>
                <w:lang w:val="en"/>
              </w:rPr>
            </w:pPr>
            <w:r w:rsidRPr="00A77F98">
              <w:rPr>
                <w:rFonts w:ascii="Gill Sans MT" w:hAnsi="Gill Sans MT"/>
                <w:lang w:val="en"/>
              </w:rPr>
              <w:t>Everyday Sexism</w:t>
            </w:r>
          </w:p>
          <w:p w14:paraId="3834091A" w14:textId="24D19217" w:rsidR="00E13A96" w:rsidRPr="004F21AC" w:rsidRDefault="00E13A96" w:rsidP="00E13A96">
            <w:pPr>
              <w:rPr>
                <w:rFonts w:ascii="Gill Sans MT" w:hAnsi="Gill Sans MT"/>
                <w:sz w:val="24"/>
                <w:szCs w:val="24"/>
              </w:rPr>
            </w:pPr>
          </w:p>
        </w:tc>
        <w:tc>
          <w:tcPr>
            <w:tcW w:w="1417" w:type="dxa"/>
          </w:tcPr>
          <w:p w14:paraId="3F4DF41A" w14:textId="118D65C3" w:rsidR="00E13A96" w:rsidRPr="004F21AC" w:rsidRDefault="00E13A96" w:rsidP="00E13A96">
            <w:pPr>
              <w:rPr>
                <w:rFonts w:ascii="Gill Sans MT" w:hAnsi="Gill Sans MT"/>
                <w:sz w:val="24"/>
                <w:szCs w:val="24"/>
              </w:rPr>
            </w:pPr>
            <w:r w:rsidRPr="00A77F98">
              <w:rPr>
                <w:rFonts w:ascii="Gill Sans MT" w:hAnsi="Gill Sans MT"/>
                <w:lang w:val="en"/>
              </w:rPr>
              <w:t>Laura Bates</w:t>
            </w:r>
          </w:p>
        </w:tc>
        <w:tc>
          <w:tcPr>
            <w:tcW w:w="5624" w:type="dxa"/>
          </w:tcPr>
          <w:p w14:paraId="240E540C" w14:textId="5775711F" w:rsidR="00E13A96" w:rsidRPr="00E13A96" w:rsidRDefault="00E13A96" w:rsidP="00E13A96">
            <w:pPr>
              <w:rPr>
                <w:rFonts w:ascii="Gill Sans MT" w:hAnsi="Gill Sans MT"/>
                <w:szCs w:val="24"/>
              </w:rPr>
            </w:pPr>
            <w:r w:rsidRPr="00E13A96">
              <w:rPr>
                <w:rFonts w:ascii="Gill Sans MT" w:hAnsi="Gill Sans MT"/>
              </w:rPr>
              <w:t>After experiencing a series of escalating sexist incidents, Laura Bates started the ‘everyday sexism project’ and has written about the wide range of stories from across the world that were reported in this social media research.</w:t>
            </w:r>
          </w:p>
        </w:tc>
      </w:tr>
      <w:tr w:rsidR="00E13A96" w:rsidRPr="004F21AC" w14:paraId="227F5012" w14:textId="77777777" w:rsidTr="00E13A96">
        <w:tc>
          <w:tcPr>
            <w:tcW w:w="1985" w:type="dxa"/>
            <w:tcBorders>
              <w:top w:val="single" w:sz="4" w:space="0" w:color="auto"/>
            </w:tcBorders>
          </w:tcPr>
          <w:p w14:paraId="26569EF3" w14:textId="77777777" w:rsidR="00E13A96" w:rsidRPr="00A77F98" w:rsidRDefault="00E13A96" w:rsidP="00E13A96">
            <w:pPr>
              <w:rPr>
                <w:rFonts w:ascii="Gill Sans MT" w:hAnsi="Gill Sans MT"/>
                <w:lang w:val="en"/>
              </w:rPr>
            </w:pPr>
            <w:r w:rsidRPr="00A77F98">
              <w:rPr>
                <w:rFonts w:ascii="Gill Sans MT" w:hAnsi="Gill Sans MT"/>
                <w:lang w:val="en"/>
              </w:rPr>
              <w:t>Natives: Race and Class in the Ruins of Empire</w:t>
            </w:r>
          </w:p>
          <w:p w14:paraId="0D8B9AF7" w14:textId="291D0F88" w:rsidR="00E13A96" w:rsidRPr="004F21AC" w:rsidRDefault="00E13A96" w:rsidP="00E13A96">
            <w:pPr>
              <w:rPr>
                <w:rFonts w:ascii="Gill Sans MT" w:hAnsi="Gill Sans MT"/>
                <w:sz w:val="24"/>
                <w:szCs w:val="24"/>
              </w:rPr>
            </w:pPr>
          </w:p>
        </w:tc>
        <w:tc>
          <w:tcPr>
            <w:tcW w:w="1417" w:type="dxa"/>
            <w:tcBorders>
              <w:top w:val="single" w:sz="4" w:space="0" w:color="auto"/>
            </w:tcBorders>
          </w:tcPr>
          <w:p w14:paraId="3FC4AFB0" w14:textId="3636666E" w:rsidR="00E13A96" w:rsidRPr="004F21AC" w:rsidRDefault="00E13A96" w:rsidP="00E13A96">
            <w:pPr>
              <w:rPr>
                <w:rFonts w:ascii="Gill Sans MT" w:hAnsi="Gill Sans MT"/>
                <w:sz w:val="24"/>
                <w:szCs w:val="24"/>
              </w:rPr>
            </w:pPr>
            <w:proofErr w:type="spellStart"/>
            <w:r w:rsidRPr="00A77F98">
              <w:rPr>
                <w:rFonts w:ascii="Gill Sans MT" w:hAnsi="Gill Sans MT"/>
                <w:lang w:val="en"/>
              </w:rPr>
              <w:t>Akala</w:t>
            </w:r>
            <w:proofErr w:type="spellEnd"/>
          </w:p>
        </w:tc>
        <w:tc>
          <w:tcPr>
            <w:tcW w:w="5624" w:type="dxa"/>
            <w:tcBorders>
              <w:top w:val="single" w:sz="4" w:space="0" w:color="auto"/>
            </w:tcBorders>
          </w:tcPr>
          <w:p w14:paraId="7794CCBC" w14:textId="24FBE83A" w:rsidR="00E13A96" w:rsidRPr="00E13A96" w:rsidRDefault="00E13A96" w:rsidP="00E13A96">
            <w:pPr>
              <w:rPr>
                <w:rFonts w:ascii="Gill Sans MT" w:hAnsi="Gill Sans MT"/>
                <w:szCs w:val="24"/>
              </w:rPr>
            </w:pPr>
            <w:r w:rsidRPr="00E13A96">
              <w:rPr>
                <w:rFonts w:ascii="Gill Sans MT" w:hAnsi="Gill Sans MT"/>
              </w:rPr>
              <w:t>Covering areas such as the police, education, identity, politics, sexual objectification and the far right, Native discusses British denial and squeamishness when it comes to confronting issues of race and class and the legacy of Britain’s racialized empire.</w:t>
            </w:r>
          </w:p>
        </w:tc>
      </w:tr>
      <w:tr w:rsidR="00E13A96" w:rsidRPr="004F21AC" w14:paraId="6DDEF78A" w14:textId="77777777" w:rsidTr="00E13A96">
        <w:tc>
          <w:tcPr>
            <w:tcW w:w="1985" w:type="dxa"/>
            <w:tcBorders>
              <w:bottom w:val="single" w:sz="4" w:space="0" w:color="auto"/>
            </w:tcBorders>
          </w:tcPr>
          <w:p w14:paraId="323B85B4" w14:textId="77777777" w:rsidR="00E13A96" w:rsidRPr="00A77F98" w:rsidRDefault="00E13A96" w:rsidP="00E13A96">
            <w:pPr>
              <w:rPr>
                <w:rFonts w:ascii="Gill Sans MT" w:hAnsi="Gill Sans MT"/>
                <w:lang w:val="en"/>
              </w:rPr>
            </w:pPr>
            <w:r w:rsidRPr="00A77F98">
              <w:rPr>
                <w:rFonts w:ascii="Gill Sans MT" w:hAnsi="Gill Sans MT"/>
                <w:lang w:val="en"/>
              </w:rPr>
              <w:t>Eve Was Shamed: How British Justice is Failing Women</w:t>
            </w:r>
          </w:p>
          <w:p w14:paraId="092F7B1D" w14:textId="3657C375" w:rsidR="00E13A96" w:rsidRPr="004F21AC" w:rsidRDefault="00E13A96" w:rsidP="00E13A96">
            <w:pPr>
              <w:rPr>
                <w:rFonts w:ascii="Gill Sans MT" w:hAnsi="Gill Sans MT"/>
                <w:sz w:val="24"/>
                <w:szCs w:val="24"/>
              </w:rPr>
            </w:pPr>
          </w:p>
        </w:tc>
        <w:tc>
          <w:tcPr>
            <w:tcW w:w="1417" w:type="dxa"/>
            <w:tcBorders>
              <w:bottom w:val="single" w:sz="4" w:space="0" w:color="auto"/>
            </w:tcBorders>
          </w:tcPr>
          <w:p w14:paraId="7D92C054" w14:textId="7D9DEAAE" w:rsidR="00E13A96" w:rsidRPr="004F21AC" w:rsidRDefault="00E13A96" w:rsidP="00E13A96">
            <w:pPr>
              <w:rPr>
                <w:rFonts w:ascii="Gill Sans MT" w:hAnsi="Gill Sans MT"/>
                <w:sz w:val="24"/>
                <w:szCs w:val="24"/>
              </w:rPr>
            </w:pPr>
            <w:r w:rsidRPr="00A77F98">
              <w:rPr>
                <w:rFonts w:ascii="Gill Sans MT" w:hAnsi="Gill Sans MT"/>
                <w:lang w:val="en"/>
              </w:rPr>
              <w:t>Helena Kennedy</w:t>
            </w:r>
          </w:p>
        </w:tc>
        <w:tc>
          <w:tcPr>
            <w:tcW w:w="5624" w:type="dxa"/>
            <w:tcBorders>
              <w:bottom w:val="single" w:sz="4" w:space="0" w:color="auto"/>
            </w:tcBorders>
          </w:tcPr>
          <w:p w14:paraId="01E94A95" w14:textId="2EE21048" w:rsidR="00E13A96" w:rsidRPr="00E13A96" w:rsidRDefault="00E13A96" w:rsidP="00E13A96">
            <w:pPr>
              <w:rPr>
                <w:rFonts w:ascii="Gill Sans MT" w:hAnsi="Gill Sans MT"/>
                <w:szCs w:val="24"/>
              </w:rPr>
            </w:pPr>
            <w:r w:rsidRPr="00E13A96">
              <w:rPr>
                <w:rFonts w:ascii="Gill Sans MT" w:hAnsi="Gill Sans MT" w:cstheme="minorHAnsi"/>
                <w:shd w:val="clear" w:color="auto" w:fill="FFFFFF"/>
              </w:rPr>
              <w:t>Helena Kennedy forensically examines the pressing new evidence that women are still being discriminated against throughout the legal system, from the High Court to female prisons</w:t>
            </w:r>
          </w:p>
        </w:tc>
      </w:tr>
      <w:tr w:rsidR="00E13A96" w:rsidRPr="004F21AC" w14:paraId="09C24434" w14:textId="77777777" w:rsidTr="00E13A96">
        <w:tc>
          <w:tcPr>
            <w:tcW w:w="1985" w:type="dxa"/>
            <w:tcBorders>
              <w:bottom w:val="single" w:sz="4" w:space="0" w:color="auto"/>
            </w:tcBorders>
          </w:tcPr>
          <w:p w14:paraId="1DCB58EE" w14:textId="1AB42A87" w:rsidR="00E13A96" w:rsidRPr="004F21AC" w:rsidRDefault="00E13A96" w:rsidP="00E13A96">
            <w:pPr>
              <w:rPr>
                <w:rFonts w:ascii="Gill Sans MT" w:hAnsi="Gill Sans MT"/>
                <w:sz w:val="24"/>
                <w:szCs w:val="24"/>
              </w:rPr>
            </w:pPr>
            <w:proofErr w:type="spellStart"/>
            <w:r w:rsidRPr="00A77F98">
              <w:rPr>
                <w:rFonts w:ascii="Gill Sans MT" w:hAnsi="Gill Sans MT"/>
                <w:color w:val="000000" w:themeColor="text1"/>
                <w:lang w:val="en"/>
              </w:rPr>
              <w:lastRenderedPageBreak/>
              <w:t>Misjustice</w:t>
            </w:r>
            <w:proofErr w:type="spellEnd"/>
            <w:r w:rsidRPr="00A77F98">
              <w:rPr>
                <w:rFonts w:ascii="Gill Sans MT" w:hAnsi="Gill Sans MT"/>
                <w:color w:val="000000" w:themeColor="text1"/>
                <w:lang w:val="en"/>
              </w:rPr>
              <w:t>: How British Law is Failing Women</w:t>
            </w:r>
          </w:p>
        </w:tc>
        <w:tc>
          <w:tcPr>
            <w:tcW w:w="1417" w:type="dxa"/>
            <w:tcBorders>
              <w:bottom w:val="single" w:sz="4" w:space="0" w:color="auto"/>
            </w:tcBorders>
          </w:tcPr>
          <w:p w14:paraId="1D1F6D51" w14:textId="6944BB88" w:rsidR="00E13A96" w:rsidRPr="004F21AC" w:rsidRDefault="00E13A96" w:rsidP="00E13A96">
            <w:pPr>
              <w:rPr>
                <w:rFonts w:ascii="Gill Sans MT" w:hAnsi="Gill Sans MT"/>
                <w:sz w:val="24"/>
                <w:szCs w:val="24"/>
              </w:rPr>
            </w:pPr>
            <w:r w:rsidRPr="00A77F98">
              <w:rPr>
                <w:rFonts w:ascii="Gill Sans MT" w:hAnsi="Gill Sans MT"/>
                <w:color w:val="000000" w:themeColor="text1"/>
                <w:lang w:val="en"/>
              </w:rPr>
              <w:t>Helena Kennedy</w:t>
            </w:r>
          </w:p>
        </w:tc>
        <w:tc>
          <w:tcPr>
            <w:tcW w:w="5624" w:type="dxa"/>
            <w:tcBorders>
              <w:bottom w:val="single" w:sz="4" w:space="0" w:color="auto"/>
            </w:tcBorders>
          </w:tcPr>
          <w:p w14:paraId="59B18182" w14:textId="57EC607A" w:rsidR="00E13A96" w:rsidRPr="00E13A96" w:rsidRDefault="00E13A96" w:rsidP="00E13A96">
            <w:pPr>
              <w:rPr>
                <w:rFonts w:ascii="Gill Sans MT" w:hAnsi="Gill Sans MT"/>
                <w:szCs w:val="24"/>
              </w:rPr>
            </w:pPr>
            <w:r w:rsidRPr="00E13A96">
              <w:rPr>
                <w:rFonts w:ascii="Gill Sans MT" w:hAnsi="Gill Sans MT" w:cstheme="minorHAnsi"/>
                <w:shd w:val="clear" w:color="auto" w:fill="FFFFFF"/>
              </w:rPr>
              <w:t>Another book by Helena Kennedy examining the evidence that women are being discriminated against when it comes to the law.</w:t>
            </w:r>
          </w:p>
        </w:tc>
      </w:tr>
      <w:tr w:rsidR="00E13A96" w:rsidRPr="004F21AC" w14:paraId="60B27CBE" w14:textId="77777777" w:rsidTr="00E13A96">
        <w:tc>
          <w:tcPr>
            <w:tcW w:w="1985" w:type="dxa"/>
            <w:tcBorders>
              <w:bottom w:val="single" w:sz="4" w:space="0" w:color="auto"/>
            </w:tcBorders>
          </w:tcPr>
          <w:p w14:paraId="49B0C8A7" w14:textId="77777777" w:rsidR="00E13A96" w:rsidRPr="00A77F98" w:rsidRDefault="00E13A96" w:rsidP="00E13A96">
            <w:pPr>
              <w:rPr>
                <w:rFonts w:ascii="Gill Sans MT" w:hAnsi="Gill Sans MT"/>
                <w:color w:val="000000" w:themeColor="text1"/>
                <w:lang w:val="en"/>
              </w:rPr>
            </w:pPr>
            <w:r w:rsidRPr="00A77F98">
              <w:rPr>
                <w:rFonts w:ascii="Gill Sans MT" w:hAnsi="Gill Sans MT"/>
                <w:color w:val="000000" w:themeColor="text1"/>
                <w:lang w:val="en"/>
              </w:rPr>
              <w:t>The New Jim Crow</w:t>
            </w:r>
          </w:p>
          <w:p w14:paraId="7CBF288C" w14:textId="7828573E" w:rsidR="00E13A96" w:rsidRPr="004F21AC" w:rsidRDefault="00E13A96" w:rsidP="00E13A96">
            <w:pPr>
              <w:rPr>
                <w:rFonts w:ascii="Gill Sans MT" w:hAnsi="Gill Sans MT"/>
                <w:sz w:val="24"/>
                <w:szCs w:val="24"/>
              </w:rPr>
            </w:pPr>
          </w:p>
        </w:tc>
        <w:tc>
          <w:tcPr>
            <w:tcW w:w="1417" w:type="dxa"/>
            <w:tcBorders>
              <w:bottom w:val="single" w:sz="4" w:space="0" w:color="auto"/>
            </w:tcBorders>
          </w:tcPr>
          <w:p w14:paraId="4C8382C3" w14:textId="3074DF6E" w:rsidR="00E13A96" w:rsidRPr="004F21AC" w:rsidRDefault="00E13A96" w:rsidP="00E13A96">
            <w:pPr>
              <w:rPr>
                <w:rFonts w:ascii="Gill Sans MT" w:hAnsi="Gill Sans MT"/>
                <w:sz w:val="24"/>
                <w:szCs w:val="24"/>
              </w:rPr>
            </w:pPr>
            <w:r w:rsidRPr="00A77F98">
              <w:rPr>
                <w:rFonts w:ascii="Gill Sans MT" w:hAnsi="Gill Sans MT"/>
                <w:color w:val="000000" w:themeColor="text1"/>
                <w:lang w:val="en"/>
              </w:rPr>
              <w:t>Michelle Alexander</w:t>
            </w:r>
          </w:p>
        </w:tc>
        <w:tc>
          <w:tcPr>
            <w:tcW w:w="5624" w:type="dxa"/>
            <w:tcBorders>
              <w:bottom w:val="single" w:sz="4" w:space="0" w:color="auto"/>
            </w:tcBorders>
          </w:tcPr>
          <w:p w14:paraId="6C3C4F13" w14:textId="50A9B615" w:rsidR="00E13A96" w:rsidRPr="00E13A96" w:rsidRDefault="00E13A96" w:rsidP="00E13A96">
            <w:pPr>
              <w:rPr>
                <w:rFonts w:ascii="Gill Sans MT" w:hAnsi="Gill Sans MT"/>
                <w:szCs w:val="24"/>
              </w:rPr>
            </w:pPr>
            <w:r w:rsidRPr="00E13A96">
              <w:rPr>
                <w:rFonts w:ascii="Gill Sans MT" w:hAnsi="Gill Sans MT" w:cstheme="minorHAnsi"/>
                <w:color w:val="000000" w:themeColor="text1"/>
                <w:shd w:val="clear" w:color="auto" w:fill="FFFFFF"/>
              </w:rPr>
              <w:t>This book looks at how the mass incarceration of a disproportionate number of black men amounts to a devastating system of racial control. This is a terrifying reality that exists in the UK as much as in the US.</w:t>
            </w:r>
          </w:p>
        </w:tc>
      </w:tr>
      <w:tr w:rsidR="00E13A96" w:rsidRPr="004F21AC" w14:paraId="3923B781" w14:textId="77777777" w:rsidTr="00E13A96">
        <w:tc>
          <w:tcPr>
            <w:tcW w:w="1985" w:type="dxa"/>
            <w:tcBorders>
              <w:bottom w:val="single" w:sz="4" w:space="0" w:color="auto"/>
            </w:tcBorders>
          </w:tcPr>
          <w:p w14:paraId="0C6B9F4F" w14:textId="77777777" w:rsidR="00E13A96" w:rsidRPr="00A77F98" w:rsidRDefault="00E13A96" w:rsidP="00E13A96">
            <w:pPr>
              <w:rPr>
                <w:rFonts w:ascii="Gill Sans MT" w:hAnsi="Gill Sans MT" w:cstheme="minorHAnsi"/>
                <w:color w:val="000000" w:themeColor="text1"/>
                <w:lang w:val="en"/>
              </w:rPr>
            </w:pPr>
            <w:r w:rsidRPr="00A77F98">
              <w:rPr>
                <w:rFonts w:ascii="Gill Sans MT" w:hAnsi="Gill Sans MT" w:cstheme="minorHAnsi"/>
                <w:color w:val="000000" w:themeColor="text1"/>
                <w:lang w:val="en"/>
              </w:rPr>
              <w:t>The New Jim Crow: Mass Incarceration in the Age of Colorblindness</w:t>
            </w:r>
          </w:p>
          <w:p w14:paraId="3A687425" w14:textId="62DF0CD1" w:rsidR="00E13A96" w:rsidRPr="004F21AC" w:rsidRDefault="00E13A96" w:rsidP="00E13A96">
            <w:pPr>
              <w:rPr>
                <w:rFonts w:ascii="Gill Sans MT" w:hAnsi="Gill Sans MT"/>
                <w:sz w:val="24"/>
                <w:szCs w:val="24"/>
              </w:rPr>
            </w:pPr>
          </w:p>
        </w:tc>
        <w:tc>
          <w:tcPr>
            <w:tcW w:w="1417" w:type="dxa"/>
            <w:tcBorders>
              <w:bottom w:val="single" w:sz="4" w:space="0" w:color="auto"/>
            </w:tcBorders>
          </w:tcPr>
          <w:p w14:paraId="543C713A" w14:textId="6DE0C311" w:rsidR="00E13A96" w:rsidRPr="004F21AC" w:rsidRDefault="00E13A96" w:rsidP="00E13A96">
            <w:pPr>
              <w:rPr>
                <w:rFonts w:ascii="Gill Sans MT" w:hAnsi="Gill Sans MT"/>
                <w:sz w:val="24"/>
                <w:szCs w:val="24"/>
              </w:rPr>
            </w:pPr>
            <w:r w:rsidRPr="00A77F98">
              <w:rPr>
                <w:rFonts w:ascii="Gill Sans MT" w:hAnsi="Gill Sans MT" w:cstheme="minorHAnsi"/>
                <w:color w:val="000000" w:themeColor="text1"/>
                <w:lang w:val="en"/>
              </w:rPr>
              <w:t>Michelle Alexander</w:t>
            </w:r>
          </w:p>
        </w:tc>
        <w:tc>
          <w:tcPr>
            <w:tcW w:w="5624" w:type="dxa"/>
            <w:tcBorders>
              <w:bottom w:val="single" w:sz="4" w:space="0" w:color="auto"/>
            </w:tcBorders>
          </w:tcPr>
          <w:p w14:paraId="2DD0AA58" w14:textId="037BE368" w:rsidR="00E13A96" w:rsidRPr="00E13A96" w:rsidRDefault="00E13A96" w:rsidP="00E13A96">
            <w:pPr>
              <w:rPr>
                <w:rFonts w:ascii="Gill Sans MT" w:hAnsi="Gill Sans MT"/>
                <w:szCs w:val="24"/>
              </w:rPr>
            </w:pPr>
            <w:r w:rsidRPr="00E13A96">
              <w:rPr>
                <w:rFonts w:ascii="Gill Sans MT" w:hAnsi="Gill Sans MT" w:cstheme="minorHAnsi"/>
                <w:color w:val="000000" w:themeColor="text1"/>
                <w:shd w:val="clear" w:color="auto" w:fill="FFFFFF"/>
              </w:rPr>
              <w:t>The original book helped inspire the creation of the Marshall Project and the Art for Justice Fund, won numerous prizes and spent nearly 250 weeks on the New York Times bestseller list.  The new edition discusses the impact the book has had on the state of the criminal justice movement today.</w:t>
            </w:r>
          </w:p>
        </w:tc>
      </w:tr>
      <w:tr w:rsidR="00E13A96" w:rsidRPr="004F21AC" w14:paraId="72A9FEC5" w14:textId="77777777" w:rsidTr="00E13A96">
        <w:tc>
          <w:tcPr>
            <w:tcW w:w="1985" w:type="dxa"/>
            <w:tcBorders>
              <w:bottom w:val="single" w:sz="4" w:space="0" w:color="auto"/>
            </w:tcBorders>
          </w:tcPr>
          <w:p w14:paraId="539FDDA1" w14:textId="77777777" w:rsidR="00E13A96" w:rsidRPr="00A77F98" w:rsidRDefault="00E13A96" w:rsidP="00E13A96">
            <w:pPr>
              <w:rPr>
                <w:rFonts w:ascii="Gill Sans MT" w:hAnsi="Gill Sans MT" w:cstheme="minorHAnsi"/>
                <w:color w:val="000000" w:themeColor="text1"/>
                <w:lang w:val="en"/>
              </w:rPr>
            </w:pPr>
            <w:r w:rsidRPr="00A77F98">
              <w:rPr>
                <w:rFonts w:ascii="Gill Sans MT" w:hAnsi="Gill Sans MT" w:cstheme="minorHAnsi"/>
                <w:color w:val="000000" w:themeColor="text1"/>
                <w:lang w:val="en"/>
              </w:rPr>
              <w:t>Gang Leader for a Day</w:t>
            </w:r>
          </w:p>
          <w:p w14:paraId="2A4398EC" w14:textId="3076E0A1" w:rsidR="00E13A96" w:rsidRPr="004F21AC" w:rsidRDefault="00E13A96" w:rsidP="00E13A96">
            <w:pPr>
              <w:rPr>
                <w:rFonts w:ascii="Gill Sans MT" w:hAnsi="Gill Sans MT"/>
                <w:sz w:val="24"/>
                <w:szCs w:val="24"/>
              </w:rPr>
            </w:pPr>
          </w:p>
        </w:tc>
        <w:tc>
          <w:tcPr>
            <w:tcW w:w="1417" w:type="dxa"/>
            <w:tcBorders>
              <w:bottom w:val="single" w:sz="4" w:space="0" w:color="auto"/>
            </w:tcBorders>
          </w:tcPr>
          <w:p w14:paraId="7E4E4D07" w14:textId="04B6B1AF" w:rsidR="00E13A96" w:rsidRPr="004F21AC" w:rsidRDefault="00E13A96" w:rsidP="00E13A96">
            <w:pPr>
              <w:rPr>
                <w:rFonts w:ascii="Gill Sans MT" w:hAnsi="Gill Sans MT"/>
                <w:sz w:val="24"/>
                <w:szCs w:val="24"/>
              </w:rPr>
            </w:pPr>
            <w:proofErr w:type="spellStart"/>
            <w:r w:rsidRPr="00A77F98">
              <w:rPr>
                <w:rFonts w:ascii="Gill Sans MT" w:hAnsi="Gill Sans MT" w:cstheme="minorHAnsi"/>
                <w:color w:val="000000" w:themeColor="text1"/>
                <w:lang w:val="en"/>
              </w:rPr>
              <w:t>Sudhir</w:t>
            </w:r>
            <w:proofErr w:type="spellEnd"/>
            <w:r w:rsidRPr="00A77F98">
              <w:rPr>
                <w:rFonts w:ascii="Gill Sans MT" w:hAnsi="Gill Sans MT" w:cstheme="minorHAnsi"/>
                <w:color w:val="000000" w:themeColor="text1"/>
                <w:lang w:val="en"/>
              </w:rPr>
              <w:t xml:space="preserve"> </w:t>
            </w:r>
            <w:proofErr w:type="spellStart"/>
            <w:r w:rsidRPr="00A77F98">
              <w:rPr>
                <w:rFonts w:ascii="Gill Sans MT" w:hAnsi="Gill Sans MT" w:cstheme="minorHAnsi"/>
                <w:color w:val="000000" w:themeColor="text1"/>
                <w:lang w:val="en"/>
              </w:rPr>
              <w:t>Venkatesh</w:t>
            </w:r>
            <w:proofErr w:type="spellEnd"/>
          </w:p>
        </w:tc>
        <w:tc>
          <w:tcPr>
            <w:tcW w:w="5624" w:type="dxa"/>
            <w:tcBorders>
              <w:bottom w:val="single" w:sz="4" w:space="0" w:color="auto"/>
            </w:tcBorders>
          </w:tcPr>
          <w:p w14:paraId="1CEE07B2" w14:textId="3A76EF41" w:rsidR="00E13A96" w:rsidRPr="00E13A96" w:rsidRDefault="00E13A96" w:rsidP="00E13A96">
            <w:pPr>
              <w:rPr>
                <w:rFonts w:ascii="Gill Sans MT" w:hAnsi="Gill Sans MT"/>
                <w:szCs w:val="24"/>
              </w:rPr>
            </w:pPr>
            <w:proofErr w:type="spellStart"/>
            <w:r w:rsidRPr="00E13A96">
              <w:rPr>
                <w:rFonts w:ascii="Gill Sans MT" w:hAnsi="Gill Sans MT" w:cstheme="minorHAnsi"/>
                <w:color w:val="000000" w:themeColor="text1"/>
                <w:shd w:val="clear" w:color="auto" w:fill="FFFFFF"/>
              </w:rPr>
              <w:t>Venkatesh</w:t>
            </w:r>
            <w:proofErr w:type="spellEnd"/>
            <w:r w:rsidRPr="00E13A96">
              <w:rPr>
                <w:rFonts w:ascii="Gill Sans MT" w:hAnsi="Gill Sans MT" w:cstheme="minorHAnsi"/>
                <w:color w:val="000000" w:themeColor="text1"/>
                <w:shd w:val="clear" w:color="auto" w:fill="FFFFFF"/>
              </w:rPr>
              <w:t xml:space="preserve"> describes his time living with gangs on the Southside of Chicago and answers the question ‘What’s it like to live in hell?’</w:t>
            </w:r>
          </w:p>
        </w:tc>
      </w:tr>
      <w:tr w:rsidR="00E13A96" w:rsidRPr="004F21AC" w14:paraId="39C80DA3" w14:textId="77777777" w:rsidTr="00E13A96">
        <w:tc>
          <w:tcPr>
            <w:tcW w:w="1985" w:type="dxa"/>
          </w:tcPr>
          <w:p w14:paraId="7B668C6F" w14:textId="77777777" w:rsidR="00E13A96" w:rsidRPr="00A77F98" w:rsidRDefault="00E13A96" w:rsidP="00E13A96">
            <w:pPr>
              <w:rPr>
                <w:rFonts w:ascii="Gill Sans MT" w:hAnsi="Gill Sans MT" w:cstheme="minorHAnsi"/>
                <w:color w:val="000000" w:themeColor="text1"/>
                <w:lang w:val="en"/>
              </w:rPr>
            </w:pPr>
            <w:r w:rsidRPr="00A77F98">
              <w:rPr>
                <w:rFonts w:ascii="Gill Sans MT" w:hAnsi="Gill Sans MT" w:cstheme="minorHAnsi"/>
                <w:color w:val="000000" w:themeColor="text1"/>
                <w:lang w:val="en"/>
              </w:rPr>
              <w:t>Sociology Review</w:t>
            </w:r>
          </w:p>
          <w:p w14:paraId="7E9FB3DD" w14:textId="019A3303" w:rsidR="00E13A96" w:rsidRPr="004F21AC" w:rsidRDefault="00E13A96" w:rsidP="00E13A96">
            <w:pPr>
              <w:rPr>
                <w:rFonts w:ascii="Gill Sans MT" w:hAnsi="Gill Sans MT"/>
                <w:sz w:val="24"/>
                <w:szCs w:val="24"/>
              </w:rPr>
            </w:pPr>
          </w:p>
        </w:tc>
        <w:tc>
          <w:tcPr>
            <w:tcW w:w="1417" w:type="dxa"/>
          </w:tcPr>
          <w:p w14:paraId="4FC41F7E" w14:textId="13A39AE9" w:rsidR="00E13A96" w:rsidRPr="004F21AC" w:rsidRDefault="00E13A96" w:rsidP="00E13A96">
            <w:pPr>
              <w:rPr>
                <w:rFonts w:ascii="Gill Sans MT" w:hAnsi="Gill Sans MT"/>
                <w:sz w:val="24"/>
                <w:szCs w:val="24"/>
              </w:rPr>
            </w:pPr>
            <w:r w:rsidRPr="00A77F98">
              <w:rPr>
                <w:rFonts w:ascii="Gill Sans MT" w:hAnsi="Gill Sans MT" w:cstheme="minorHAnsi"/>
                <w:color w:val="000000" w:themeColor="text1"/>
                <w:lang w:val="en"/>
              </w:rPr>
              <w:t>Hodder Education</w:t>
            </w:r>
          </w:p>
        </w:tc>
        <w:tc>
          <w:tcPr>
            <w:tcW w:w="5624" w:type="dxa"/>
          </w:tcPr>
          <w:p w14:paraId="31F90881" w14:textId="78250AC9" w:rsidR="00E13A96" w:rsidRPr="00E13A96" w:rsidRDefault="00E13A96" w:rsidP="00E13A96">
            <w:pPr>
              <w:rPr>
                <w:rFonts w:ascii="Gill Sans MT" w:hAnsi="Gill Sans MT"/>
                <w:szCs w:val="24"/>
              </w:rPr>
            </w:pPr>
            <w:r w:rsidRPr="00E13A96">
              <w:rPr>
                <w:rFonts w:ascii="Gill Sans MT" w:hAnsi="Gill Sans MT" w:cstheme="minorHAnsi"/>
                <w:color w:val="000000" w:themeColor="text1"/>
                <w:shd w:val="clear" w:color="auto" w:fill="FFFFFF"/>
              </w:rPr>
              <w:t>Sociology Review provides articles by experts in the field written specifically for A-level students, up-to-date discussion of research, and support for examination and maths skills.</w:t>
            </w:r>
          </w:p>
        </w:tc>
      </w:tr>
      <w:tr w:rsidR="00E13A96" w:rsidRPr="004F21AC" w14:paraId="5A0FD9DC" w14:textId="77777777" w:rsidTr="00E13A96">
        <w:tc>
          <w:tcPr>
            <w:tcW w:w="1985" w:type="dxa"/>
          </w:tcPr>
          <w:p w14:paraId="3EFB2118" w14:textId="77777777" w:rsidR="00E13A96" w:rsidRPr="00A77F98" w:rsidRDefault="00E13A96" w:rsidP="00E13A96">
            <w:pPr>
              <w:rPr>
                <w:rFonts w:ascii="Gill Sans MT" w:hAnsi="Gill Sans MT" w:cstheme="minorHAnsi"/>
                <w:color w:val="000000" w:themeColor="text1"/>
                <w:lang w:val="en"/>
              </w:rPr>
            </w:pPr>
            <w:r w:rsidRPr="00A77F98">
              <w:rPr>
                <w:rFonts w:ascii="Gill Sans MT" w:hAnsi="Gill Sans MT" w:cstheme="minorHAnsi"/>
                <w:color w:val="000000" w:themeColor="text1"/>
                <w:lang w:val="en"/>
              </w:rPr>
              <w:t>On the Run: Fugitive Life in an American City</w:t>
            </w:r>
          </w:p>
          <w:p w14:paraId="35D7CC90" w14:textId="3748C86F" w:rsidR="00E13A96" w:rsidRPr="004F21AC" w:rsidRDefault="00E13A96" w:rsidP="00E13A96">
            <w:pPr>
              <w:rPr>
                <w:rFonts w:ascii="Gill Sans MT" w:hAnsi="Gill Sans MT"/>
                <w:sz w:val="24"/>
                <w:szCs w:val="24"/>
              </w:rPr>
            </w:pPr>
          </w:p>
        </w:tc>
        <w:tc>
          <w:tcPr>
            <w:tcW w:w="1417" w:type="dxa"/>
          </w:tcPr>
          <w:p w14:paraId="32CF78C5" w14:textId="57B323A0" w:rsidR="00E13A96" w:rsidRPr="004F21AC" w:rsidRDefault="00E13A96" w:rsidP="00E13A96">
            <w:pPr>
              <w:rPr>
                <w:rFonts w:ascii="Gill Sans MT" w:hAnsi="Gill Sans MT"/>
                <w:sz w:val="24"/>
                <w:szCs w:val="24"/>
              </w:rPr>
            </w:pPr>
            <w:r w:rsidRPr="00A77F98">
              <w:rPr>
                <w:rFonts w:ascii="Gill Sans MT" w:hAnsi="Gill Sans MT" w:cstheme="minorHAnsi"/>
                <w:color w:val="000000" w:themeColor="text1"/>
                <w:lang w:val="en"/>
              </w:rPr>
              <w:t>Alice Goffman</w:t>
            </w:r>
          </w:p>
        </w:tc>
        <w:tc>
          <w:tcPr>
            <w:tcW w:w="5624" w:type="dxa"/>
          </w:tcPr>
          <w:p w14:paraId="5C58E9D8" w14:textId="5D098E2E" w:rsidR="00E13A96" w:rsidRPr="00E13A96" w:rsidRDefault="00E13A96" w:rsidP="00E13A96">
            <w:pPr>
              <w:rPr>
                <w:rFonts w:ascii="Gill Sans MT" w:hAnsi="Gill Sans MT"/>
                <w:szCs w:val="24"/>
              </w:rPr>
            </w:pPr>
            <w:r w:rsidRPr="00E13A96">
              <w:rPr>
                <w:rFonts w:ascii="Gill Sans MT" w:hAnsi="Gill Sans MT" w:cstheme="minorHAnsi"/>
                <w:color w:val="000000" w:themeColor="text1"/>
                <w:shd w:val="clear" w:color="auto" w:fill="FFFFFF"/>
              </w:rPr>
              <w:t>Forty years in, the War on Drugs has done almost nothing to prevent drugs from being sold or used, but it has nonetheless created a little-known surveillance state in America’s most disadvantaged neighbourhoods. Alice Goffman’s close observations and stories reveal the effects of this pervasive policing.</w:t>
            </w:r>
          </w:p>
        </w:tc>
      </w:tr>
      <w:tr w:rsidR="00E13A96" w:rsidRPr="004F21AC" w14:paraId="5B9B7929" w14:textId="77777777" w:rsidTr="00E13A96">
        <w:tc>
          <w:tcPr>
            <w:tcW w:w="1985" w:type="dxa"/>
          </w:tcPr>
          <w:p w14:paraId="3FD3DD57" w14:textId="77777777" w:rsidR="00E13A96" w:rsidRPr="00A77F98" w:rsidRDefault="00E13A96" w:rsidP="00E13A96">
            <w:pPr>
              <w:rPr>
                <w:rFonts w:ascii="Gill Sans MT" w:hAnsi="Gill Sans MT" w:cstheme="minorHAnsi"/>
                <w:color w:val="000000" w:themeColor="text1"/>
                <w:lang w:val="en"/>
              </w:rPr>
            </w:pPr>
            <w:r w:rsidRPr="00A77F98">
              <w:rPr>
                <w:rFonts w:ascii="Gill Sans MT" w:hAnsi="Gill Sans MT" w:cstheme="minorHAnsi"/>
                <w:color w:val="000000" w:themeColor="text1"/>
                <w:lang w:val="en"/>
              </w:rPr>
              <w:t>The Hidden Persuaders</w:t>
            </w:r>
          </w:p>
          <w:p w14:paraId="15B26708" w14:textId="77777777" w:rsidR="00E13A96" w:rsidRPr="00A77F98" w:rsidRDefault="00E13A96" w:rsidP="00E13A96">
            <w:pPr>
              <w:rPr>
                <w:rFonts w:ascii="Gill Sans MT" w:hAnsi="Gill Sans MT" w:cstheme="minorHAnsi"/>
                <w:color w:val="000000" w:themeColor="text1"/>
                <w:lang w:val="en"/>
              </w:rPr>
            </w:pPr>
          </w:p>
        </w:tc>
        <w:tc>
          <w:tcPr>
            <w:tcW w:w="1417" w:type="dxa"/>
          </w:tcPr>
          <w:p w14:paraId="78275979" w14:textId="33B93A1B" w:rsidR="00E13A96" w:rsidRPr="00A77F98" w:rsidRDefault="00E13A96" w:rsidP="00E13A96">
            <w:pPr>
              <w:rPr>
                <w:rFonts w:ascii="Gill Sans MT" w:hAnsi="Gill Sans MT" w:cstheme="minorHAnsi"/>
                <w:color w:val="000000" w:themeColor="text1"/>
                <w:lang w:val="en"/>
              </w:rPr>
            </w:pPr>
            <w:r w:rsidRPr="00A77F98">
              <w:rPr>
                <w:rFonts w:ascii="Gill Sans MT" w:hAnsi="Gill Sans MT" w:cstheme="minorHAnsi"/>
                <w:color w:val="000000" w:themeColor="text1"/>
                <w:lang w:val="en"/>
              </w:rPr>
              <w:t>Vance Packard</w:t>
            </w:r>
          </w:p>
        </w:tc>
        <w:tc>
          <w:tcPr>
            <w:tcW w:w="5624" w:type="dxa"/>
          </w:tcPr>
          <w:p w14:paraId="18A0604F" w14:textId="031D83F7" w:rsidR="00E13A96" w:rsidRPr="00E13A96" w:rsidRDefault="00E13A96" w:rsidP="00E13A96">
            <w:pPr>
              <w:rPr>
                <w:rFonts w:ascii="Gill Sans MT" w:hAnsi="Gill Sans MT" w:cstheme="minorHAnsi"/>
                <w:color w:val="000000" w:themeColor="text1"/>
                <w:shd w:val="clear" w:color="auto" w:fill="FFFFFF"/>
              </w:rPr>
            </w:pPr>
            <w:r w:rsidRPr="00E13A96">
              <w:rPr>
                <w:rFonts w:ascii="Gill Sans MT" w:hAnsi="Gill Sans MT" w:cstheme="minorHAnsi"/>
                <w:color w:val="000000" w:themeColor="text1"/>
                <w:shd w:val="clear" w:color="auto" w:fill="FFFFFF"/>
              </w:rPr>
              <w:t xml:space="preserve">Vance </w:t>
            </w:r>
            <w:proofErr w:type="spellStart"/>
            <w:r w:rsidRPr="00E13A96">
              <w:rPr>
                <w:rFonts w:ascii="Gill Sans MT" w:hAnsi="Gill Sans MT" w:cstheme="minorHAnsi"/>
                <w:color w:val="000000" w:themeColor="text1"/>
                <w:shd w:val="clear" w:color="auto" w:fill="FFFFFF"/>
              </w:rPr>
              <w:t>Parkard’s</w:t>
            </w:r>
            <w:proofErr w:type="spellEnd"/>
            <w:r w:rsidRPr="00E13A96">
              <w:rPr>
                <w:rFonts w:ascii="Gill Sans MT" w:hAnsi="Gill Sans MT" w:cstheme="minorHAnsi"/>
                <w:color w:val="000000" w:themeColor="text1"/>
                <w:shd w:val="clear" w:color="auto" w:fill="FFFFFF"/>
              </w:rPr>
              <w:t xml:space="preserve"> discussion of how modern advertising attempts to control our thoughts and desires in order to make us buy the products it produces.</w:t>
            </w:r>
          </w:p>
        </w:tc>
      </w:tr>
      <w:tr w:rsidR="00E13A96" w:rsidRPr="004F21AC" w14:paraId="08C5A20B" w14:textId="77777777" w:rsidTr="00E13A96">
        <w:tc>
          <w:tcPr>
            <w:tcW w:w="1985" w:type="dxa"/>
          </w:tcPr>
          <w:p w14:paraId="6315A05F" w14:textId="77777777" w:rsidR="00E13A96" w:rsidRPr="00A77F98" w:rsidRDefault="00E13A96" w:rsidP="00E13A96">
            <w:pPr>
              <w:rPr>
                <w:rFonts w:ascii="Gill Sans MT" w:hAnsi="Gill Sans MT" w:cstheme="minorHAnsi"/>
                <w:color w:val="000000" w:themeColor="text1"/>
                <w:lang w:val="en"/>
              </w:rPr>
            </w:pPr>
            <w:r w:rsidRPr="00A77F98">
              <w:rPr>
                <w:rFonts w:ascii="Gill Sans MT" w:hAnsi="Gill Sans MT" w:cstheme="minorHAnsi"/>
                <w:color w:val="000000" w:themeColor="text1"/>
                <w:lang w:val="en"/>
              </w:rPr>
              <w:t>Flat Earth News</w:t>
            </w:r>
          </w:p>
          <w:p w14:paraId="140D8287" w14:textId="3533B33A" w:rsidR="00E13A96" w:rsidRPr="00A77F98" w:rsidRDefault="00E13A96" w:rsidP="00E13A96">
            <w:pPr>
              <w:rPr>
                <w:rFonts w:ascii="Gill Sans MT" w:hAnsi="Gill Sans MT" w:cstheme="minorHAnsi"/>
                <w:color w:val="000000" w:themeColor="text1"/>
                <w:lang w:val="en"/>
              </w:rPr>
            </w:pPr>
          </w:p>
        </w:tc>
        <w:tc>
          <w:tcPr>
            <w:tcW w:w="1417" w:type="dxa"/>
          </w:tcPr>
          <w:p w14:paraId="65553508" w14:textId="1B6F82B4" w:rsidR="00E13A96" w:rsidRPr="00A77F98" w:rsidRDefault="00E13A96" w:rsidP="00E13A96">
            <w:pPr>
              <w:rPr>
                <w:rFonts w:ascii="Gill Sans MT" w:hAnsi="Gill Sans MT" w:cstheme="minorHAnsi"/>
                <w:color w:val="000000" w:themeColor="text1"/>
                <w:lang w:val="en"/>
              </w:rPr>
            </w:pPr>
            <w:r w:rsidRPr="00A77F98">
              <w:rPr>
                <w:rFonts w:ascii="Gill Sans MT" w:hAnsi="Gill Sans MT" w:cstheme="minorHAnsi"/>
                <w:color w:val="000000" w:themeColor="text1"/>
                <w:lang w:val="en"/>
              </w:rPr>
              <w:t>Nick Davies</w:t>
            </w:r>
          </w:p>
        </w:tc>
        <w:tc>
          <w:tcPr>
            <w:tcW w:w="5624" w:type="dxa"/>
          </w:tcPr>
          <w:p w14:paraId="10E05265" w14:textId="1E5C455E" w:rsidR="00E13A96" w:rsidRPr="00E13A96" w:rsidRDefault="00E13A96" w:rsidP="00E13A96">
            <w:pPr>
              <w:rPr>
                <w:rFonts w:ascii="Gill Sans MT" w:hAnsi="Gill Sans MT" w:cstheme="minorHAnsi"/>
                <w:color w:val="000000" w:themeColor="text1"/>
                <w:shd w:val="clear" w:color="auto" w:fill="FFFFFF"/>
              </w:rPr>
            </w:pPr>
            <w:r w:rsidRPr="00E13A96">
              <w:rPr>
                <w:rFonts w:ascii="Gill Sans MT" w:hAnsi="Gill Sans MT" w:cstheme="minorHAnsi"/>
                <w:color w:val="000000" w:themeColor="text1"/>
                <w:shd w:val="clear" w:color="auto" w:fill="FFFFFF"/>
              </w:rPr>
              <w:t>Nick Davies’ expose on what really goes on behind the scenes in journalism, from a prestigious newspaper that allowed intelligence agencies to plant fiction in its columns, to the newsroom that routinely rejected stories due to racial bias, to the papers that accept cash bribes.</w:t>
            </w:r>
          </w:p>
        </w:tc>
      </w:tr>
      <w:tr w:rsidR="00E13A96" w:rsidRPr="004F21AC" w14:paraId="6115D552" w14:textId="77777777" w:rsidTr="00E13A96">
        <w:tc>
          <w:tcPr>
            <w:tcW w:w="1985" w:type="dxa"/>
          </w:tcPr>
          <w:p w14:paraId="1E49D59C" w14:textId="77777777" w:rsidR="00E13A96" w:rsidRPr="00A77F98" w:rsidRDefault="00E13A96" w:rsidP="00E13A96">
            <w:pPr>
              <w:rPr>
                <w:rFonts w:ascii="Gill Sans MT" w:hAnsi="Gill Sans MT" w:cstheme="minorHAnsi"/>
                <w:color w:val="000000" w:themeColor="text1"/>
                <w:lang w:val="en"/>
              </w:rPr>
            </w:pPr>
            <w:r w:rsidRPr="00A77F98">
              <w:rPr>
                <w:rFonts w:ascii="Gill Sans MT" w:hAnsi="Gill Sans MT" w:cstheme="minorHAnsi"/>
                <w:color w:val="000000" w:themeColor="text1"/>
                <w:lang w:val="en"/>
              </w:rPr>
              <w:t>23 Things They Don’t Tell You About Capitalism</w:t>
            </w:r>
          </w:p>
          <w:p w14:paraId="25E50037" w14:textId="1AE083FE" w:rsidR="00E13A96" w:rsidRPr="00A77F98" w:rsidRDefault="00E13A96" w:rsidP="00E13A96">
            <w:pPr>
              <w:rPr>
                <w:rFonts w:ascii="Gill Sans MT" w:hAnsi="Gill Sans MT" w:cstheme="minorHAnsi"/>
                <w:color w:val="000000" w:themeColor="text1"/>
                <w:lang w:val="en"/>
              </w:rPr>
            </w:pPr>
          </w:p>
        </w:tc>
        <w:tc>
          <w:tcPr>
            <w:tcW w:w="1417" w:type="dxa"/>
          </w:tcPr>
          <w:p w14:paraId="5D45FC05" w14:textId="32346504" w:rsidR="00E13A96" w:rsidRPr="00A77F98" w:rsidRDefault="00E13A96" w:rsidP="00E13A96">
            <w:pPr>
              <w:rPr>
                <w:rFonts w:ascii="Gill Sans MT" w:hAnsi="Gill Sans MT" w:cstheme="minorHAnsi"/>
                <w:color w:val="000000" w:themeColor="text1"/>
                <w:lang w:val="en"/>
              </w:rPr>
            </w:pPr>
            <w:r w:rsidRPr="00A77F98">
              <w:rPr>
                <w:rFonts w:ascii="Gill Sans MT" w:hAnsi="Gill Sans MT" w:cstheme="minorHAnsi"/>
                <w:color w:val="000000" w:themeColor="text1"/>
                <w:lang w:val="en"/>
              </w:rPr>
              <w:t xml:space="preserve">Ha </w:t>
            </w:r>
            <w:proofErr w:type="spellStart"/>
            <w:r w:rsidRPr="00A77F98">
              <w:rPr>
                <w:rFonts w:ascii="Gill Sans MT" w:hAnsi="Gill Sans MT" w:cstheme="minorHAnsi"/>
                <w:color w:val="000000" w:themeColor="text1"/>
                <w:lang w:val="en"/>
              </w:rPr>
              <w:t>Joon</w:t>
            </w:r>
            <w:proofErr w:type="spellEnd"/>
            <w:r w:rsidRPr="00A77F98">
              <w:rPr>
                <w:rFonts w:ascii="Gill Sans MT" w:hAnsi="Gill Sans MT" w:cstheme="minorHAnsi"/>
                <w:color w:val="000000" w:themeColor="text1"/>
                <w:lang w:val="en"/>
              </w:rPr>
              <w:t xml:space="preserve"> Chang</w:t>
            </w:r>
          </w:p>
        </w:tc>
        <w:tc>
          <w:tcPr>
            <w:tcW w:w="5624" w:type="dxa"/>
          </w:tcPr>
          <w:p w14:paraId="60E234F0" w14:textId="54DDE830" w:rsidR="00E13A96" w:rsidRPr="00E13A96" w:rsidRDefault="00E13A96" w:rsidP="00E13A96">
            <w:pPr>
              <w:rPr>
                <w:rFonts w:ascii="Gill Sans MT" w:hAnsi="Gill Sans MT" w:cstheme="minorHAnsi"/>
                <w:color w:val="000000" w:themeColor="text1"/>
                <w:shd w:val="clear" w:color="auto" w:fill="FFFFFF"/>
              </w:rPr>
            </w:pPr>
            <w:r w:rsidRPr="00E13A96">
              <w:rPr>
                <w:rFonts w:ascii="Gill Sans MT" w:hAnsi="Gill Sans MT" w:cstheme="minorHAnsi"/>
                <w:color w:val="000000" w:themeColor="text1"/>
              </w:rPr>
              <w:t>Ha-</w:t>
            </w:r>
            <w:proofErr w:type="spellStart"/>
            <w:r w:rsidRPr="00E13A96">
              <w:rPr>
                <w:rFonts w:ascii="Gill Sans MT" w:hAnsi="Gill Sans MT" w:cstheme="minorHAnsi"/>
                <w:color w:val="000000" w:themeColor="text1"/>
              </w:rPr>
              <w:t>Joon</w:t>
            </w:r>
            <w:proofErr w:type="spellEnd"/>
            <w:r w:rsidRPr="00E13A96">
              <w:rPr>
                <w:rFonts w:ascii="Gill Sans MT" w:hAnsi="Gill Sans MT" w:cstheme="minorHAnsi"/>
                <w:color w:val="000000" w:themeColor="text1"/>
              </w:rPr>
              <w:t xml:space="preserve"> Chang destroys the biggest myths of our times and shows us an alternative view of the world, including: There's no such thing as a 'free' market, Globalization isn't making th</w:t>
            </w:r>
            <w:bookmarkStart w:id="0" w:name="_GoBack"/>
            <w:bookmarkEnd w:id="0"/>
            <w:r w:rsidRPr="00E13A96">
              <w:rPr>
                <w:rFonts w:ascii="Gill Sans MT" w:hAnsi="Gill Sans MT" w:cstheme="minorHAnsi"/>
                <w:color w:val="000000" w:themeColor="text1"/>
              </w:rPr>
              <w:t>e world richer and we don't live in a digital world - the washing machine has changed lives more than the internet</w:t>
            </w:r>
          </w:p>
        </w:tc>
      </w:tr>
      <w:tr w:rsidR="00E13A96" w:rsidRPr="004F21AC" w14:paraId="1C0A89C6" w14:textId="77777777" w:rsidTr="00E13A96">
        <w:tc>
          <w:tcPr>
            <w:tcW w:w="1985" w:type="dxa"/>
          </w:tcPr>
          <w:p w14:paraId="3858C481" w14:textId="2086BA3C" w:rsidR="00E13A96" w:rsidRPr="00A77F98" w:rsidRDefault="00E13A96" w:rsidP="00E13A96">
            <w:pPr>
              <w:rPr>
                <w:rFonts w:ascii="Gill Sans MT" w:hAnsi="Gill Sans MT" w:cstheme="minorHAnsi"/>
                <w:color w:val="000000" w:themeColor="text1"/>
                <w:lang w:val="en"/>
              </w:rPr>
            </w:pPr>
            <w:r w:rsidRPr="00A77F98">
              <w:rPr>
                <w:rFonts w:ascii="Gill Sans MT" w:hAnsi="Gill Sans MT" w:cstheme="minorHAnsi"/>
                <w:color w:val="000000" w:themeColor="text1"/>
                <w:lang w:val="en"/>
              </w:rPr>
              <w:t>Hegemony or Survival: America’s Quest for Global Dominance</w:t>
            </w:r>
          </w:p>
        </w:tc>
        <w:tc>
          <w:tcPr>
            <w:tcW w:w="1417" w:type="dxa"/>
          </w:tcPr>
          <w:p w14:paraId="40776C98" w14:textId="71A8E6FF" w:rsidR="00E13A96" w:rsidRPr="00A77F98" w:rsidRDefault="00E13A96" w:rsidP="00E13A96">
            <w:pPr>
              <w:rPr>
                <w:rFonts w:ascii="Gill Sans MT" w:hAnsi="Gill Sans MT" w:cstheme="minorHAnsi"/>
                <w:color w:val="000000" w:themeColor="text1"/>
                <w:lang w:val="en"/>
              </w:rPr>
            </w:pPr>
            <w:r w:rsidRPr="00A77F98">
              <w:rPr>
                <w:rFonts w:ascii="Gill Sans MT" w:hAnsi="Gill Sans MT" w:cstheme="minorHAnsi"/>
                <w:color w:val="000000" w:themeColor="text1"/>
                <w:lang w:val="en"/>
              </w:rPr>
              <w:t>Noam Chomsky</w:t>
            </w:r>
          </w:p>
        </w:tc>
        <w:tc>
          <w:tcPr>
            <w:tcW w:w="5624" w:type="dxa"/>
          </w:tcPr>
          <w:p w14:paraId="408DD3FE" w14:textId="60215D64" w:rsidR="00E13A96" w:rsidRPr="00E13A96" w:rsidRDefault="00E13A96" w:rsidP="00E13A96">
            <w:pPr>
              <w:rPr>
                <w:rFonts w:ascii="Gill Sans MT" w:hAnsi="Gill Sans MT" w:cstheme="minorHAnsi"/>
                <w:color w:val="000000" w:themeColor="text1"/>
                <w:shd w:val="clear" w:color="auto" w:fill="FFFFFF"/>
              </w:rPr>
            </w:pPr>
            <w:r w:rsidRPr="00E13A96">
              <w:rPr>
                <w:rFonts w:ascii="Gill Sans MT" w:hAnsi="Gill Sans MT" w:cstheme="minorHAnsi"/>
                <w:color w:val="000000" w:themeColor="text1"/>
                <w:shd w:val="clear" w:color="auto" w:fill="FFFFFF"/>
              </w:rPr>
              <w:t>Noam Chomsky, the world's foremost intellectual activist, presents an irrefutable analysis of America's pursuit of total domination and the catastrophic consequences that are sure to follow.</w:t>
            </w:r>
          </w:p>
        </w:tc>
      </w:tr>
      <w:tr w:rsidR="00E13A96" w:rsidRPr="004F21AC" w14:paraId="0CAB4834" w14:textId="77777777" w:rsidTr="00E13A96">
        <w:tc>
          <w:tcPr>
            <w:tcW w:w="1985" w:type="dxa"/>
          </w:tcPr>
          <w:p w14:paraId="0A705DDD" w14:textId="77777777" w:rsidR="00E13A96" w:rsidRPr="00A77F98" w:rsidRDefault="00E13A96" w:rsidP="00E13A96">
            <w:pPr>
              <w:rPr>
                <w:rFonts w:ascii="Gill Sans MT" w:hAnsi="Gill Sans MT" w:cstheme="minorHAnsi"/>
                <w:color w:val="000000" w:themeColor="text1"/>
                <w:lang w:val="en"/>
              </w:rPr>
            </w:pPr>
            <w:r w:rsidRPr="00A77F98">
              <w:rPr>
                <w:rFonts w:ascii="Gill Sans MT" w:hAnsi="Gill Sans MT" w:cstheme="minorHAnsi"/>
                <w:color w:val="000000" w:themeColor="text1"/>
                <w:lang w:val="en"/>
              </w:rPr>
              <w:t>Risk Society: Towards a New Modernity</w:t>
            </w:r>
          </w:p>
          <w:p w14:paraId="5BB5B6FB" w14:textId="2003CBCD" w:rsidR="00E13A96" w:rsidRPr="00A77F98" w:rsidRDefault="00E13A96" w:rsidP="00E13A96">
            <w:pPr>
              <w:rPr>
                <w:rFonts w:ascii="Gill Sans MT" w:hAnsi="Gill Sans MT" w:cstheme="minorHAnsi"/>
                <w:color w:val="000000" w:themeColor="text1"/>
                <w:lang w:val="en"/>
              </w:rPr>
            </w:pPr>
          </w:p>
        </w:tc>
        <w:tc>
          <w:tcPr>
            <w:tcW w:w="1417" w:type="dxa"/>
          </w:tcPr>
          <w:p w14:paraId="65399C24" w14:textId="4CAE4CD1" w:rsidR="00E13A96" w:rsidRPr="00A77F98" w:rsidRDefault="00E13A96" w:rsidP="00E13A96">
            <w:pPr>
              <w:rPr>
                <w:rFonts w:ascii="Gill Sans MT" w:hAnsi="Gill Sans MT" w:cstheme="minorHAnsi"/>
                <w:color w:val="000000" w:themeColor="text1"/>
                <w:lang w:val="en"/>
              </w:rPr>
            </w:pPr>
            <w:r w:rsidRPr="00A77F98">
              <w:rPr>
                <w:rFonts w:ascii="Gill Sans MT" w:hAnsi="Gill Sans MT" w:cstheme="minorHAnsi"/>
                <w:color w:val="000000" w:themeColor="text1"/>
                <w:lang w:val="en"/>
              </w:rPr>
              <w:t>Ulrich Beck</w:t>
            </w:r>
          </w:p>
        </w:tc>
        <w:tc>
          <w:tcPr>
            <w:tcW w:w="5624" w:type="dxa"/>
          </w:tcPr>
          <w:p w14:paraId="6E27EC90" w14:textId="7B08AB01" w:rsidR="00E13A96" w:rsidRPr="00E13A96" w:rsidRDefault="00E13A96" w:rsidP="00E13A96">
            <w:pPr>
              <w:rPr>
                <w:rFonts w:ascii="Gill Sans MT" w:hAnsi="Gill Sans MT" w:cstheme="minorHAnsi"/>
                <w:color w:val="000000" w:themeColor="text1"/>
                <w:shd w:val="clear" w:color="auto" w:fill="FFFFFF"/>
              </w:rPr>
            </w:pPr>
            <w:r w:rsidRPr="00E13A96">
              <w:rPr>
                <w:rFonts w:ascii="Gill Sans MT" w:hAnsi="Gill Sans MT" w:cstheme="minorHAnsi"/>
                <w:color w:val="000000" w:themeColor="text1"/>
                <w:shd w:val="clear" w:color="auto" w:fill="FFFFFF"/>
              </w:rPr>
              <w:t xml:space="preserve">This panoramic analysis of the condition of Western societies has been hailed as a classic. Underpinning the analysis is the notion of the </w:t>
            </w:r>
            <w:r w:rsidRPr="00E13A96">
              <w:rPr>
                <w:rFonts w:ascii="Arial" w:hAnsi="Arial" w:cs="Arial"/>
                <w:color w:val="000000" w:themeColor="text1"/>
                <w:shd w:val="clear" w:color="auto" w:fill="FFFFFF"/>
              </w:rPr>
              <w:t>′</w:t>
            </w:r>
            <w:r w:rsidRPr="00E13A96">
              <w:rPr>
                <w:rFonts w:ascii="Gill Sans MT" w:hAnsi="Gill Sans MT" w:cstheme="minorHAnsi"/>
                <w:color w:val="000000" w:themeColor="text1"/>
                <w:shd w:val="clear" w:color="auto" w:fill="FFFFFF"/>
              </w:rPr>
              <w:t>risk society</w:t>
            </w:r>
            <w:r w:rsidRPr="00E13A96">
              <w:rPr>
                <w:rFonts w:ascii="Arial" w:hAnsi="Arial" w:cs="Arial"/>
                <w:color w:val="000000" w:themeColor="text1"/>
                <w:shd w:val="clear" w:color="auto" w:fill="FFFFFF"/>
              </w:rPr>
              <w:t>′</w:t>
            </w:r>
            <w:r w:rsidRPr="00E13A96">
              <w:rPr>
                <w:rFonts w:ascii="Gill Sans MT" w:hAnsi="Gill Sans MT" w:cstheme="minorHAnsi"/>
                <w:color w:val="000000" w:themeColor="text1"/>
                <w:shd w:val="clear" w:color="auto" w:fill="FFFFFF"/>
              </w:rPr>
              <w:t>. The changing nature of society</w:t>
            </w:r>
            <w:r w:rsidRPr="00E13A96">
              <w:rPr>
                <w:rFonts w:ascii="Arial" w:hAnsi="Arial" w:cs="Arial"/>
                <w:color w:val="000000" w:themeColor="text1"/>
                <w:shd w:val="clear" w:color="auto" w:fill="FFFFFF"/>
              </w:rPr>
              <w:t>′</w:t>
            </w:r>
            <w:r w:rsidRPr="00E13A96">
              <w:rPr>
                <w:rFonts w:ascii="Gill Sans MT" w:hAnsi="Gill Sans MT" w:cstheme="minorHAnsi"/>
                <w:color w:val="000000" w:themeColor="text1"/>
                <w:shd w:val="clear" w:color="auto" w:fill="FFFFFF"/>
              </w:rPr>
              <w:t>s relation to production and distribution is related to the environmental impact as a totalizing, globalizing economy based on scientific and technical knowledge becomes more central to social organization and social conflict.</w:t>
            </w:r>
          </w:p>
        </w:tc>
      </w:tr>
    </w:tbl>
    <w:p w14:paraId="7742719E" w14:textId="77777777" w:rsidR="00477183" w:rsidRPr="004F21AC" w:rsidRDefault="00477183" w:rsidP="00202CE4">
      <w:pPr>
        <w:jc w:val="center"/>
        <w:rPr>
          <w:rFonts w:ascii="Gill Sans MT" w:hAnsi="Gill Sans MT"/>
          <w:sz w:val="24"/>
          <w:szCs w:val="24"/>
        </w:rPr>
      </w:pPr>
    </w:p>
    <w:sectPr w:rsidR="00477183" w:rsidRPr="004F2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Bahnschrift Ligh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13AC3"/>
    <w:multiLevelType w:val="hybridMultilevel"/>
    <w:tmpl w:val="40E022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87"/>
    <w:rsid w:val="00026923"/>
    <w:rsid w:val="0006220E"/>
    <w:rsid w:val="000A4592"/>
    <w:rsid w:val="001205CE"/>
    <w:rsid w:val="00202CE4"/>
    <w:rsid w:val="002A0C2E"/>
    <w:rsid w:val="002C0F22"/>
    <w:rsid w:val="002D49EA"/>
    <w:rsid w:val="002F05EB"/>
    <w:rsid w:val="0036446E"/>
    <w:rsid w:val="00365473"/>
    <w:rsid w:val="003A5D1D"/>
    <w:rsid w:val="003E081F"/>
    <w:rsid w:val="004478D2"/>
    <w:rsid w:val="00452208"/>
    <w:rsid w:val="00477183"/>
    <w:rsid w:val="004C39A0"/>
    <w:rsid w:val="004F21AC"/>
    <w:rsid w:val="005357D4"/>
    <w:rsid w:val="005421AD"/>
    <w:rsid w:val="00552F75"/>
    <w:rsid w:val="00556487"/>
    <w:rsid w:val="0056328A"/>
    <w:rsid w:val="0058158E"/>
    <w:rsid w:val="00633688"/>
    <w:rsid w:val="0067689F"/>
    <w:rsid w:val="006A3DEC"/>
    <w:rsid w:val="006C094B"/>
    <w:rsid w:val="007012C8"/>
    <w:rsid w:val="007073A8"/>
    <w:rsid w:val="00821C99"/>
    <w:rsid w:val="00842DD9"/>
    <w:rsid w:val="00892CFB"/>
    <w:rsid w:val="008A3A9B"/>
    <w:rsid w:val="008E3EDA"/>
    <w:rsid w:val="0092487E"/>
    <w:rsid w:val="0097538D"/>
    <w:rsid w:val="00996067"/>
    <w:rsid w:val="00A10BB8"/>
    <w:rsid w:val="00A41D62"/>
    <w:rsid w:val="00AE1658"/>
    <w:rsid w:val="00B51350"/>
    <w:rsid w:val="00B62974"/>
    <w:rsid w:val="00C87389"/>
    <w:rsid w:val="00D2159E"/>
    <w:rsid w:val="00D44F06"/>
    <w:rsid w:val="00D71BDD"/>
    <w:rsid w:val="00DA7746"/>
    <w:rsid w:val="00DE2CC1"/>
    <w:rsid w:val="00E06B85"/>
    <w:rsid w:val="00E13A96"/>
    <w:rsid w:val="00E65316"/>
    <w:rsid w:val="00E755CD"/>
    <w:rsid w:val="00EA6106"/>
    <w:rsid w:val="00EB35F3"/>
    <w:rsid w:val="00F10807"/>
    <w:rsid w:val="00F31A75"/>
    <w:rsid w:val="00F64339"/>
    <w:rsid w:val="00F7528B"/>
    <w:rsid w:val="00FC27ED"/>
    <w:rsid w:val="00FD05F2"/>
    <w:rsid w:val="00FF1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36BA"/>
  <w15:docId w15:val="{0B532637-9B27-4D55-8B3B-4219546C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6487"/>
    <w:rPr>
      <w:color w:val="0563C1" w:themeColor="hyperlink"/>
      <w:u w:val="single"/>
    </w:rPr>
  </w:style>
  <w:style w:type="character" w:customStyle="1" w:styleId="UnresolvedMention">
    <w:name w:val="Unresolved Mention"/>
    <w:basedOn w:val="DefaultParagraphFont"/>
    <w:uiPriority w:val="99"/>
    <w:semiHidden/>
    <w:unhideWhenUsed/>
    <w:rsid w:val="00556487"/>
    <w:rPr>
      <w:color w:val="605E5C"/>
      <w:shd w:val="clear" w:color="auto" w:fill="E1DFDD"/>
    </w:rPr>
  </w:style>
  <w:style w:type="paragraph" w:styleId="Title">
    <w:name w:val="Title"/>
    <w:basedOn w:val="Normal"/>
    <w:next w:val="Normal"/>
    <w:link w:val="TitleChar"/>
    <w:uiPriority w:val="10"/>
    <w:qFormat/>
    <w:rsid w:val="002D49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9E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2159E"/>
    <w:pPr>
      <w:ind w:left="720"/>
      <w:contextualSpacing/>
    </w:pPr>
  </w:style>
  <w:style w:type="paragraph" w:styleId="BalloonText">
    <w:name w:val="Balloon Text"/>
    <w:basedOn w:val="Normal"/>
    <w:link w:val="BalloonTextChar"/>
    <w:uiPriority w:val="99"/>
    <w:semiHidden/>
    <w:unhideWhenUsed/>
    <w:rsid w:val="002F0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5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4475">
      <w:bodyDiv w:val="1"/>
      <w:marLeft w:val="0"/>
      <w:marRight w:val="0"/>
      <w:marTop w:val="0"/>
      <w:marBottom w:val="0"/>
      <w:divBdr>
        <w:top w:val="none" w:sz="0" w:space="0" w:color="auto"/>
        <w:left w:val="none" w:sz="0" w:space="0" w:color="auto"/>
        <w:bottom w:val="none" w:sz="0" w:space="0" w:color="auto"/>
        <w:right w:val="none" w:sz="0" w:space="0" w:color="auto"/>
      </w:divBdr>
    </w:div>
    <w:div w:id="361324069">
      <w:bodyDiv w:val="1"/>
      <w:marLeft w:val="0"/>
      <w:marRight w:val="0"/>
      <w:marTop w:val="0"/>
      <w:marBottom w:val="0"/>
      <w:divBdr>
        <w:top w:val="none" w:sz="0" w:space="0" w:color="auto"/>
        <w:left w:val="none" w:sz="0" w:space="0" w:color="auto"/>
        <w:bottom w:val="none" w:sz="0" w:space="0" w:color="auto"/>
        <w:right w:val="none" w:sz="0" w:space="0" w:color="auto"/>
      </w:divBdr>
    </w:div>
    <w:div w:id="1690715245">
      <w:bodyDiv w:val="1"/>
      <w:marLeft w:val="0"/>
      <w:marRight w:val="0"/>
      <w:marTop w:val="0"/>
      <w:marBottom w:val="0"/>
      <w:divBdr>
        <w:top w:val="none" w:sz="0" w:space="0" w:color="auto"/>
        <w:left w:val="none" w:sz="0" w:space="0" w:color="auto"/>
        <w:bottom w:val="none" w:sz="0" w:space="0" w:color="auto"/>
        <w:right w:val="none" w:sz="0" w:space="0" w:color="auto"/>
      </w:divBdr>
      <w:divsChild>
        <w:div w:id="811219541">
          <w:marLeft w:val="0"/>
          <w:marRight w:val="0"/>
          <w:marTop w:val="0"/>
          <w:marBottom w:val="0"/>
          <w:divBdr>
            <w:top w:val="none" w:sz="0" w:space="0" w:color="auto"/>
            <w:left w:val="none" w:sz="0" w:space="0" w:color="auto"/>
            <w:bottom w:val="none" w:sz="0" w:space="0" w:color="auto"/>
            <w:right w:val="none" w:sz="0" w:space="0" w:color="auto"/>
          </w:divBdr>
          <w:divsChild>
            <w:div w:id="973100880">
              <w:marLeft w:val="0"/>
              <w:marRight w:val="0"/>
              <w:marTop w:val="0"/>
              <w:marBottom w:val="0"/>
              <w:divBdr>
                <w:top w:val="none" w:sz="0" w:space="0" w:color="auto"/>
                <w:left w:val="none" w:sz="0" w:space="0" w:color="auto"/>
                <w:bottom w:val="none" w:sz="0" w:space="0" w:color="auto"/>
                <w:right w:val="none" w:sz="0" w:space="0" w:color="auto"/>
              </w:divBdr>
              <w:divsChild>
                <w:div w:id="340013504">
                  <w:marLeft w:val="0"/>
                  <w:marRight w:val="0"/>
                  <w:marTop w:val="0"/>
                  <w:marBottom w:val="0"/>
                  <w:divBdr>
                    <w:top w:val="none" w:sz="0" w:space="0" w:color="auto"/>
                    <w:left w:val="none" w:sz="0" w:space="0" w:color="auto"/>
                    <w:bottom w:val="none" w:sz="0" w:space="0" w:color="auto"/>
                    <w:right w:val="none" w:sz="0" w:space="0" w:color="auto"/>
                  </w:divBdr>
                  <w:divsChild>
                    <w:div w:id="1553929010">
                      <w:marLeft w:val="0"/>
                      <w:marRight w:val="0"/>
                      <w:marTop w:val="0"/>
                      <w:marBottom w:val="0"/>
                      <w:divBdr>
                        <w:top w:val="none" w:sz="0" w:space="0" w:color="auto"/>
                        <w:left w:val="none" w:sz="0" w:space="0" w:color="auto"/>
                        <w:bottom w:val="none" w:sz="0" w:space="0" w:color="auto"/>
                        <w:right w:val="none" w:sz="0" w:space="0" w:color="auto"/>
                      </w:divBdr>
                      <w:divsChild>
                        <w:div w:id="805198588">
                          <w:marLeft w:val="0"/>
                          <w:marRight w:val="0"/>
                          <w:marTop w:val="0"/>
                          <w:marBottom w:val="0"/>
                          <w:divBdr>
                            <w:top w:val="none" w:sz="0" w:space="0" w:color="auto"/>
                            <w:left w:val="none" w:sz="0" w:space="0" w:color="auto"/>
                            <w:bottom w:val="none" w:sz="0" w:space="0" w:color="auto"/>
                            <w:right w:val="none" w:sz="0" w:space="0" w:color="auto"/>
                          </w:divBdr>
                        </w:div>
                        <w:div w:id="43061515">
                          <w:marLeft w:val="0"/>
                          <w:marRight w:val="0"/>
                          <w:marTop w:val="0"/>
                          <w:marBottom w:val="0"/>
                          <w:divBdr>
                            <w:top w:val="none" w:sz="0" w:space="0" w:color="auto"/>
                            <w:left w:val="none" w:sz="0" w:space="0" w:color="auto"/>
                            <w:bottom w:val="none" w:sz="0" w:space="0" w:color="auto"/>
                            <w:right w:val="none" w:sz="0" w:space="0" w:color="auto"/>
                          </w:divBdr>
                          <w:divsChild>
                            <w:div w:id="2124955582">
                              <w:marLeft w:val="0"/>
                              <w:marRight w:val="0"/>
                              <w:marTop w:val="0"/>
                              <w:marBottom w:val="0"/>
                              <w:divBdr>
                                <w:top w:val="none" w:sz="0" w:space="0" w:color="auto"/>
                                <w:left w:val="none" w:sz="0" w:space="0" w:color="auto"/>
                                <w:bottom w:val="none" w:sz="0" w:space="0" w:color="auto"/>
                                <w:right w:val="none" w:sz="0" w:space="0" w:color="auto"/>
                              </w:divBdr>
                              <w:divsChild>
                                <w:div w:id="1933122705">
                                  <w:marLeft w:val="0"/>
                                  <w:marRight w:val="0"/>
                                  <w:marTop w:val="0"/>
                                  <w:marBottom w:val="0"/>
                                  <w:divBdr>
                                    <w:top w:val="none" w:sz="0" w:space="0" w:color="auto"/>
                                    <w:left w:val="none" w:sz="0" w:space="0" w:color="auto"/>
                                    <w:bottom w:val="none" w:sz="0" w:space="0" w:color="auto"/>
                                    <w:right w:val="none" w:sz="0" w:space="0" w:color="auto"/>
                                  </w:divBdr>
                                  <w:divsChild>
                                    <w:div w:id="1138568845">
                                      <w:marLeft w:val="0"/>
                                      <w:marRight w:val="0"/>
                                      <w:marTop w:val="0"/>
                                      <w:marBottom w:val="0"/>
                                      <w:divBdr>
                                        <w:top w:val="none" w:sz="0" w:space="0" w:color="auto"/>
                                        <w:left w:val="none" w:sz="0" w:space="0" w:color="auto"/>
                                        <w:bottom w:val="none" w:sz="0" w:space="0" w:color="auto"/>
                                        <w:right w:val="none" w:sz="0" w:space="0" w:color="auto"/>
                                      </w:divBdr>
                                      <w:divsChild>
                                        <w:div w:id="1500081305">
                                          <w:marLeft w:val="0"/>
                                          <w:marRight w:val="0"/>
                                          <w:marTop w:val="0"/>
                                          <w:marBottom w:val="0"/>
                                          <w:divBdr>
                                            <w:top w:val="none" w:sz="0" w:space="0" w:color="auto"/>
                                            <w:left w:val="none" w:sz="0" w:space="0" w:color="auto"/>
                                            <w:bottom w:val="none" w:sz="0" w:space="0" w:color="auto"/>
                                            <w:right w:val="none" w:sz="0" w:space="0" w:color="auto"/>
                                          </w:divBdr>
                                          <w:divsChild>
                                            <w:div w:id="471868372">
                                              <w:marLeft w:val="0"/>
                                              <w:marRight w:val="0"/>
                                              <w:marTop w:val="0"/>
                                              <w:marBottom w:val="0"/>
                                              <w:divBdr>
                                                <w:top w:val="none" w:sz="0" w:space="0" w:color="auto"/>
                                                <w:left w:val="none" w:sz="0" w:space="0" w:color="auto"/>
                                                <w:bottom w:val="none" w:sz="0" w:space="0" w:color="auto"/>
                                                <w:right w:val="none" w:sz="0" w:space="0" w:color="auto"/>
                                              </w:divBdr>
                                              <w:divsChild>
                                                <w:div w:id="1115438759">
                                                  <w:marLeft w:val="0"/>
                                                  <w:marRight w:val="0"/>
                                                  <w:marTop w:val="0"/>
                                                  <w:marBottom w:val="0"/>
                                                  <w:divBdr>
                                                    <w:top w:val="none" w:sz="0" w:space="0" w:color="auto"/>
                                                    <w:left w:val="none" w:sz="0" w:space="0" w:color="auto"/>
                                                    <w:bottom w:val="none" w:sz="0" w:space="0" w:color="auto"/>
                                                    <w:right w:val="none" w:sz="0" w:space="0" w:color="auto"/>
                                                  </w:divBdr>
                                                  <w:divsChild>
                                                    <w:div w:id="5703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6744">
                                              <w:marLeft w:val="0"/>
                                              <w:marRight w:val="0"/>
                                              <w:marTop w:val="0"/>
                                              <w:marBottom w:val="0"/>
                                              <w:divBdr>
                                                <w:top w:val="none" w:sz="0" w:space="0" w:color="auto"/>
                                                <w:left w:val="none" w:sz="0" w:space="0" w:color="auto"/>
                                                <w:bottom w:val="none" w:sz="0" w:space="0" w:color="auto"/>
                                                <w:right w:val="none" w:sz="0" w:space="0" w:color="auto"/>
                                              </w:divBdr>
                                              <w:divsChild>
                                                <w:div w:id="336856127">
                                                  <w:marLeft w:val="0"/>
                                                  <w:marRight w:val="0"/>
                                                  <w:marTop w:val="0"/>
                                                  <w:marBottom w:val="0"/>
                                                  <w:divBdr>
                                                    <w:top w:val="none" w:sz="0" w:space="0" w:color="auto"/>
                                                    <w:left w:val="none" w:sz="0" w:space="0" w:color="auto"/>
                                                    <w:bottom w:val="none" w:sz="0" w:space="0" w:color="auto"/>
                                                    <w:right w:val="none" w:sz="0" w:space="0" w:color="auto"/>
                                                  </w:divBdr>
                                                </w:div>
                                                <w:div w:id="1577980044">
                                                  <w:marLeft w:val="0"/>
                                                  <w:marRight w:val="0"/>
                                                  <w:marTop w:val="0"/>
                                                  <w:marBottom w:val="0"/>
                                                  <w:divBdr>
                                                    <w:top w:val="none" w:sz="0" w:space="0" w:color="auto"/>
                                                    <w:left w:val="none" w:sz="0" w:space="0" w:color="auto"/>
                                                    <w:bottom w:val="none" w:sz="0" w:space="0" w:color="auto"/>
                                                    <w:right w:val="none" w:sz="0" w:space="0" w:color="auto"/>
                                                  </w:divBdr>
                                                  <w:divsChild>
                                                    <w:div w:id="1923947004">
                                                      <w:marLeft w:val="0"/>
                                                      <w:marRight w:val="0"/>
                                                      <w:marTop w:val="0"/>
                                                      <w:marBottom w:val="0"/>
                                                      <w:divBdr>
                                                        <w:top w:val="none" w:sz="0" w:space="0" w:color="auto"/>
                                                        <w:left w:val="none" w:sz="0" w:space="0" w:color="auto"/>
                                                        <w:bottom w:val="none" w:sz="0" w:space="0" w:color="auto"/>
                                                        <w:right w:val="none" w:sz="0" w:space="0" w:color="auto"/>
                                                      </w:divBdr>
                                                    </w:div>
                                                  </w:divsChild>
                                                </w:div>
                                                <w:div w:id="1006858623">
                                                  <w:marLeft w:val="0"/>
                                                  <w:marRight w:val="0"/>
                                                  <w:marTop w:val="0"/>
                                                  <w:marBottom w:val="0"/>
                                                  <w:divBdr>
                                                    <w:top w:val="none" w:sz="0" w:space="0" w:color="auto"/>
                                                    <w:left w:val="none" w:sz="0" w:space="0" w:color="auto"/>
                                                    <w:bottom w:val="none" w:sz="0" w:space="0" w:color="auto"/>
                                                    <w:right w:val="none" w:sz="0" w:space="0" w:color="auto"/>
                                                  </w:divBdr>
                                                  <w:divsChild>
                                                    <w:div w:id="1406684438">
                                                      <w:marLeft w:val="0"/>
                                                      <w:marRight w:val="0"/>
                                                      <w:marTop w:val="0"/>
                                                      <w:marBottom w:val="0"/>
                                                      <w:divBdr>
                                                        <w:top w:val="none" w:sz="0" w:space="0" w:color="auto"/>
                                                        <w:left w:val="none" w:sz="0" w:space="0" w:color="auto"/>
                                                        <w:bottom w:val="none" w:sz="0" w:space="0" w:color="auto"/>
                                                        <w:right w:val="none" w:sz="0" w:space="0" w:color="auto"/>
                                                      </w:divBdr>
                                                    </w:div>
                                                    <w:div w:id="1988437143">
                                                      <w:marLeft w:val="0"/>
                                                      <w:marRight w:val="0"/>
                                                      <w:marTop w:val="0"/>
                                                      <w:marBottom w:val="0"/>
                                                      <w:divBdr>
                                                        <w:top w:val="none" w:sz="0" w:space="0" w:color="auto"/>
                                                        <w:left w:val="none" w:sz="0" w:space="0" w:color="auto"/>
                                                        <w:bottom w:val="none" w:sz="0" w:space="0" w:color="auto"/>
                                                        <w:right w:val="none" w:sz="0" w:space="0" w:color="auto"/>
                                                      </w:divBdr>
                                                    </w:div>
                                                  </w:divsChild>
                                                </w:div>
                                                <w:div w:id="1073040160">
                                                  <w:marLeft w:val="0"/>
                                                  <w:marRight w:val="0"/>
                                                  <w:marTop w:val="0"/>
                                                  <w:marBottom w:val="0"/>
                                                  <w:divBdr>
                                                    <w:top w:val="none" w:sz="0" w:space="0" w:color="auto"/>
                                                    <w:left w:val="none" w:sz="0" w:space="0" w:color="auto"/>
                                                    <w:bottom w:val="none" w:sz="0" w:space="0" w:color="auto"/>
                                                    <w:right w:val="none" w:sz="0" w:space="0" w:color="auto"/>
                                                  </w:divBdr>
                                                  <w:divsChild>
                                                    <w:div w:id="1465540449">
                                                      <w:marLeft w:val="0"/>
                                                      <w:marRight w:val="0"/>
                                                      <w:marTop w:val="0"/>
                                                      <w:marBottom w:val="0"/>
                                                      <w:divBdr>
                                                        <w:top w:val="none" w:sz="0" w:space="0" w:color="auto"/>
                                                        <w:left w:val="none" w:sz="0" w:space="0" w:color="auto"/>
                                                        <w:bottom w:val="none" w:sz="0" w:space="0" w:color="auto"/>
                                                        <w:right w:val="none" w:sz="0" w:space="0" w:color="auto"/>
                                                      </w:divBdr>
                                                      <w:divsChild>
                                                        <w:div w:id="1561985186">
                                                          <w:marLeft w:val="0"/>
                                                          <w:marRight w:val="0"/>
                                                          <w:marTop w:val="0"/>
                                                          <w:marBottom w:val="0"/>
                                                          <w:divBdr>
                                                            <w:top w:val="none" w:sz="0" w:space="0" w:color="auto"/>
                                                            <w:left w:val="none" w:sz="0" w:space="0" w:color="auto"/>
                                                            <w:bottom w:val="none" w:sz="0" w:space="0" w:color="auto"/>
                                                            <w:right w:val="none" w:sz="0" w:space="0" w:color="auto"/>
                                                          </w:divBdr>
                                                          <w:divsChild>
                                                            <w:div w:id="11663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65601">
                                                  <w:marLeft w:val="0"/>
                                                  <w:marRight w:val="0"/>
                                                  <w:marTop w:val="0"/>
                                                  <w:marBottom w:val="0"/>
                                                  <w:divBdr>
                                                    <w:top w:val="none" w:sz="0" w:space="0" w:color="auto"/>
                                                    <w:left w:val="none" w:sz="0" w:space="0" w:color="auto"/>
                                                    <w:bottom w:val="none" w:sz="0" w:space="0" w:color="auto"/>
                                                    <w:right w:val="none" w:sz="0" w:space="0" w:color="auto"/>
                                                  </w:divBdr>
                                                  <w:divsChild>
                                                    <w:div w:id="1469087274">
                                                      <w:marLeft w:val="0"/>
                                                      <w:marRight w:val="0"/>
                                                      <w:marTop w:val="0"/>
                                                      <w:marBottom w:val="0"/>
                                                      <w:divBdr>
                                                        <w:top w:val="none" w:sz="0" w:space="0" w:color="auto"/>
                                                        <w:left w:val="none" w:sz="0" w:space="0" w:color="auto"/>
                                                        <w:bottom w:val="none" w:sz="0" w:space="0" w:color="auto"/>
                                                        <w:right w:val="none" w:sz="0" w:space="0" w:color="auto"/>
                                                      </w:divBdr>
                                                      <w:divsChild>
                                                        <w:div w:id="445122068">
                                                          <w:marLeft w:val="0"/>
                                                          <w:marRight w:val="0"/>
                                                          <w:marTop w:val="0"/>
                                                          <w:marBottom w:val="0"/>
                                                          <w:divBdr>
                                                            <w:top w:val="none" w:sz="0" w:space="0" w:color="auto"/>
                                                            <w:left w:val="none" w:sz="0" w:space="0" w:color="auto"/>
                                                            <w:bottom w:val="none" w:sz="0" w:space="0" w:color="auto"/>
                                                            <w:right w:val="none" w:sz="0" w:space="0" w:color="auto"/>
                                                          </w:divBdr>
                                                        </w:div>
                                                        <w:div w:id="1186333902">
                                                          <w:marLeft w:val="0"/>
                                                          <w:marRight w:val="0"/>
                                                          <w:marTop w:val="0"/>
                                                          <w:marBottom w:val="0"/>
                                                          <w:divBdr>
                                                            <w:top w:val="none" w:sz="0" w:space="0" w:color="auto"/>
                                                            <w:left w:val="none" w:sz="0" w:space="0" w:color="auto"/>
                                                            <w:bottom w:val="none" w:sz="0" w:space="0" w:color="auto"/>
                                                            <w:right w:val="none" w:sz="0" w:space="0" w:color="auto"/>
                                                          </w:divBdr>
                                                          <w:divsChild>
                                                            <w:div w:id="1918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7033">
                                                  <w:marLeft w:val="0"/>
                                                  <w:marRight w:val="0"/>
                                                  <w:marTop w:val="0"/>
                                                  <w:marBottom w:val="0"/>
                                                  <w:divBdr>
                                                    <w:top w:val="none" w:sz="0" w:space="0" w:color="auto"/>
                                                    <w:left w:val="none" w:sz="0" w:space="0" w:color="auto"/>
                                                    <w:bottom w:val="none" w:sz="0" w:space="0" w:color="auto"/>
                                                    <w:right w:val="none" w:sz="0" w:space="0" w:color="auto"/>
                                                  </w:divBdr>
                                                  <w:divsChild>
                                                    <w:div w:id="335303686">
                                                      <w:marLeft w:val="0"/>
                                                      <w:marRight w:val="0"/>
                                                      <w:marTop w:val="0"/>
                                                      <w:marBottom w:val="0"/>
                                                      <w:divBdr>
                                                        <w:top w:val="none" w:sz="0" w:space="0" w:color="auto"/>
                                                        <w:left w:val="none" w:sz="0" w:space="0" w:color="auto"/>
                                                        <w:bottom w:val="none" w:sz="0" w:space="0" w:color="auto"/>
                                                        <w:right w:val="none" w:sz="0" w:space="0" w:color="auto"/>
                                                      </w:divBdr>
                                                      <w:divsChild>
                                                        <w:div w:id="429159232">
                                                          <w:marLeft w:val="0"/>
                                                          <w:marRight w:val="0"/>
                                                          <w:marTop w:val="0"/>
                                                          <w:marBottom w:val="0"/>
                                                          <w:divBdr>
                                                            <w:top w:val="none" w:sz="0" w:space="0" w:color="auto"/>
                                                            <w:left w:val="none" w:sz="0" w:space="0" w:color="auto"/>
                                                            <w:bottom w:val="none" w:sz="0" w:space="0" w:color="auto"/>
                                                            <w:right w:val="none" w:sz="0" w:space="0" w:color="auto"/>
                                                          </w:divBdr>
                                                          <w:divsChild>
                                                            <w:div w:id="307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969249">
                              <w:marLeft w:val="0"/>
                              <w:marRight w:val="0"/>
                              <w:marTop w:val="0"/>
                              <w:marBottom w:val="0"/>
                              <w:divBdr>
                                <w:top w:val="none" w:sz="0" w:space="0" w:color="auto"/>
                                <w:left w:val="none" w:sz="0" w:space="0" w:color="auto"/>
                                <w:bottom w:val="none" w:sz="0" w:space="0" w:color="auto"/>
                                <w:right w:val="none" w:sz="0" w:space="0" w:color="auto"/>
                              </w:divBdr>
                            </w:div>
                            <w:div w:id="795835567">
                              <w:marLeft w:val="0"/>
                              <w:marRight w:val="0"/>
                              <w:marTop w:val="0"/>
                              <w:marBottom w:val="0"/>
                              <w:divBdr>
                                <w:top w:val="none" w:sz="0" w:space="0" w:color="auto"/>
                                <w:left w:val="none" w:sz="0" w:space="0" w:color="auto"/>
                                <w:bottom w:val="none" w:sz="0" w:space="0" w:color="auto"/>
                                <w:right w:val="none" w:sz="0" w:space="0" w:color="auto"/>
                              </w:divBdr>
                              <w:divsChild>
                                <w:div w:id="67927504">
                                  <w:marLeft w:val="0"/>
                                  <w:marRight w:val="0"/>
                                  <w:marTop w:val="0"/>
                                  <w:marBottom w:val="0"/>
                                  <w:divBdr>
                                    <w:top w:val="none" w:sz="0" w:space="0" w:color="auto"/>
                                    <w:left w:val="none" w:sz="0" w:space="0" w:color="auto"/>
                                    <w:bottom w:val="none" w:sz="0" w:space="0" w:color="auto"/>
                                    <w:right w:val="none" w:sz="0" w:space="0" w:color="auto"/>
                                  </w:divBdr>
                                  <w:divsChild>
                                    <w:div w:id="153301205">
                                      <w:marLeft w:val="0"/>
                                      <w:marRight w:val="0"/>
                                      <w:marTop w:val="0"/>
                                      <w:marBottom w:val="0"/>
                                      <w:divBdr>
                                        <w:top w:val="none" w:sz="0" w:space="0" w:color="auto"/>
                                        <w:left w:val="none" w:sz="0" w:space="0" w:color="auto"/>
                                        <w:bottom w:val="none" w:sz="0" w:space="0" w:color="auto"/>
                                        <w:right w:val="none" w:sz="0" w:space="0" w:color="auto"/>
                                      </w:divBdr>
                                      <w:divsChild>
                                        <w:div w:id="2134323564">
                                          <w:marLeft w:val="0"/>
                                          <w:marRight w:val="0"/>
                                          <w:marTop w:val="0"/>
                                          <w:marBottom w:val="0"/>
                                          <w:divBdr>
                                            <w:top w:val="none" w:sz="0" w:space="0" w:color="auto"/>
                                            <w:left w:val="none" w:sz="0" w:space="0" w:color="auto"/>
                                            <w:bottom w:val="none" w:sz="0" w:space="0" w:color="auto"/>
                                            <w:right w:val="none" w:sz="0" w:space="0" w:color="auto"/>
                                          </w:divBdr>
                                          <w:divsChild>
                                            <w:div w:id="10607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2422">
                              <w:marLeft w:val="0"/>
                              <w:marRight w:val="0"/>
                              <w:marTop w:val="0"/>
                              <w:marBottom w:val="0"/>
                              <w:divBdr>
                                <w:top w:val="none" w:sz="0" w:space="0" w:color="auto"/>
                                <w:left w:val="none" w:sz="0" w:space="0" w:color="auto"/>
                                <w:bottom w:val="none" w:sz="0" w:space="0" w:color="auto"/>
                                <w:right w:val="none" w:sz="0" w:space="0" w:color="auto"/>
                              </w:divBdr>
                              <w:divsChild>
                                <w:div w:id="990792389">
                                  <w:marLeft w:val="0"/>
                                  <w:marRight w:val="0"/>
                                  <w:marTop w:val="0"/>
                                  <w:marBottom w:val="0"/>
                                  <w:divBdr>
                                    <w:top w:val="none" w:sz="0" w:space="0" w:color="auto"/>
                                    <w:left w:val="none" w:sz="0" w:space="0" w:color="auto"/>
                                    <w:bottom w:val="none" w:sz="0" w:space="0" w:color="auto"/>
                                    <w:right w:val="none" w:sz="0" w:space="0" w:color="auto"/>
                                  </w:divBdr>
                                  <w:divsChild>
                                    <w:div w:id="207766367">
                                      <w:marLeft w:val="0"/>
                                      <w:marRight w:val="0"/>
                                      <w:marTop w:val="0"/>
                                      <w:marBottom w:val="0"/>
                                      <w:divBdr>
                                        <w:top w:val="none" w:sz="0" w:space="0" w:color="auto"/>
                                        <w:left w:val="none" w:sz="0" w:space="0" w:color="auto"/>
                                        <w:bottom w:val="none" w:sz="0" w:space="0" w:color="auto"/>
                                        <w:right w:val="none" w:sz="0" w:space="0" w:color="auto"/>
                                      </w:divBdr>
                                      <w:divsChild>
                                        <w:div w:id="19527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32292">
                          <w:marLeft w:val="0"/>
                          <w:marRight w:val="0"/>
                          <w:marTop w:val="100"/>
                          <w:marBottom w:val="135"/>
                          <w:divBdr>
                            <w:top w:val="none" w:sz="0" w:space="0" w:color="auto"/>
                            <w:left w:val="none" w:sz="0" w:space="0" w:color="auto"/>
                            <w:bottom w:val="none" w:sz="0" w:space="0" w:color="auto"/>
                            <w:right w:val="none" w:sz="0" w:space="0" w:color="auto"/>
                          </w:divBdr>
                          <w:divsChild>
                            <w:div w:id="1339188608">
                              <w:marLeft w:val="0"/>
                              <w:marRight w:val="0"/>
                              <w:marTop w:val="0"/>
                              <w:marBottom w:val="0"/>
                              <w:divBdr>
                                <w:top w:val="none" w:sz="0" w:space="0" w:color="auto"/>
                                <w:left w:val="none" w:sz="0" w:space="0" w:color="auto"/>
                                <w:bottom w:val="none" w:sz="0" w:space="0" w:color="auto"/>
                                <w:right w:val="none" w:sz="0" w:space="0" w:color="auto"/>
                              </w:divBdr>
                            </w:div>
                          </w:divsChild>
                        </w:div>
                        <w:div w:id="1379089394">
                          <w:marLeft w:val="0"/>
                          <w:marRight w:val="0"/>
                          <w:marTop w:val="0"/>
                          <w:marBottom w:val="0"/>
                          <w:divBdr>
                            <w:top w:val="none" w:sz="0" w:space="0" w:color="auto"/>
                            <w:left w:val="none" w:sz="0" w:space="0" w:color="auto"/>
                            <w:bottom w:val="none" w:sz="0" w:space="0" w:color="auto"/>
                            <w:right w:val="none" w:sz="0" w:space="0" w:color="auto"/>
                          </w:divBdr>
                          <w:divsChild>
                            <w:div w:id="403450128">
                              <w:marLeft w:val="0"/>
                              <w:marRight w:val="0"/>
                              <w:marTop w:val="0"/>
                              <w:marBottom w:val="0"/>
                              <w:divBdr>
                                <w:top w:val="none" w:sz="0" w:space="0" w:color="auto"/>
                                <w:left w:val="none" w:sz="0" w:space="0" w:color="auto"/>
                                <w:bottom w:val="none" w:sz="0" w:space="0" w:color="auto"/>
                                <w:right w:val="none" w:sz="0" w:space="0" w:color="auto"/>
                              </w:divBdr>
                              <w:divsChild>
                                <w:div w:id="1178737713">
                                  <w:marLeft w:val="0"/>
                                  <w:marRight w:val="0"/>
                                  <w:marTop w:val="0"/>
                                  <w:marBottom w:val="0"/>
                                  <w:divBdr>
                                    <w:top w:val="none" w:sz="0" w:space="0" w:color="auto"/>
                                    <w:left w:val="none" w:sz="0" w:space="0" w:color="auto"/>
                                    <w:bottom w:val="none" w:sz="0" w:space="0" w:color="auto"/>
                                    <w:right w:val="none" w:sz="0" w:space="0" w:color="auto"/>
                                  </w:divBdr>
                                  <w:divsChild>
                                    <w:div w:id="877934024">
                                      <w:marLeft w:val="0"/>
                                      <w:marRight w:val="0"/>
                                      <w:marTop w:val="0"/>
                                      <w:marBottom w:val="0"/>
                                      <w:divBdr>
                                        <w:top w:val="none" w:sz="0" w:space="0" w:color="auto"/>
                                        <w:left w:val="none" w:sz="0" w:space="0" w:color="auto"/>
                                        <w:bottom w:val="none" w:sz="0" w:space="0" w:color="auto"/>
                                        <w:right w:val="none" w:sz="0" w:space="0" w:color="auto"/>
                                      </w:divBdr>
                                      <w:divsChild>
                                        <w:div w:id="656961812">
                                          <w:marLeft w:val="0"/>
                                          <w:marRight w:val="0"/>
                                          <w:marTop w:val="0"/>
                                          <w:marBottom w:val="0"/>
                                          <w:divBdr>
                                            <w:top w:val="none" w:sz="0" w:space="0" w:color="auto"/>
                                            <w:left w:val="none" w:sz="0" w:space="0" w:color="auto"/>
                                            <w:bottom w:val="none" w:sz="0" w:space="0" w:color="auto"/>
                                            <w:right w:val="none" w:sz="0" w:space="0" w:color="auto"/>
                                          </w:divBdr>
                                          <w:divsChild>
                                            <w:div w:id="1856380208">
                                              <w:marLeft w:val="0"/>
                                              <w:marRight w:val="0"/>
                                              <w:marTop w:val="0"/>
                                              <w:marBottom w:val="0"/>
                                              <w:divBdr>
                                                <w:top w:val="none" w:sz="0" w:space="0" w:color="auto"/>
                                                <w:left w:val="none" w:sz="0" w:space="0" w:color="auto"/>
                                                <w:bottom w:val="none" w:sz="0" w:space="0" w:color="auto"/>
                                                <w:right w:val="none" w:sz="0" w:space="0" w:color="auto"/>
                                              </w:divBdr>
                                            </w:div>
                                            <w:div w:id="9979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741732">
                      <w:marLeft w:val="0"/>
                      <w:marRight w:val="0"/>
                      <w:marTop w:val="0"/>
                      <w:marBottom w:val="0"/>
                      <w:divBdr>
                        <w:top w:val="none" w:sz="0" w:space="0" w:color="auto"/>
                        <w:left w:val="none" w:sz="0" w:space="0" w:color="auto"/>
                        <w:bottom w:val="none" w:sz="0" w:space="0" w:color="auto"/>
                        <w:right w:val="none" w:sz="0" w:space="0" w:color="auto"/>
                      </w:divBdr>
                      <w:divsChild>
                        <w:div w:id="382410780">
                          <w:marLeft w:val="0"/>
                          <w:marRight w:val="0"/>
                          <w:marTop w:val="0"/>
                          <w:marBottom w:val="0"/>
                          <w:divBdr>
                            <w:top w:val="none" w:sz="0" w:space="0" w:color="auto"/>
                            <w:left w:val="none" w:sz="0" w:space="0" w:color="auto"/>
                            <w:bottom w:val="none" w:sz="0" w:space="0" w:color="auto"/>
                            <w:right w:val="none" w:sz="0" w:space="0" w:color="auto"/>
                          </w:divBdr>
                          <w:divsChild>
                            <w:div w:id="387998484">
                              <w:marLeft w:val="0"/>
                              <w:marRight w:val="0"/>
                              <w:marTop w:val="0"/>
                              <w:marBottom w:val="0"/>
                              <w:divBdr>
                                <w:top w:val="none" w:sz="0" w:space="0" w:color="auto"/>
                                <w:left w:val="none" w:sz="0" w:space="0" w:color="auto"/>
                                <w:bottom w:val="none" w:sz="0" w:space="0" w:color="auto"/>
                                <w:right w:val="none" w:sz="0" w:space="0" w:color="auto"/>
                              </w:divBdr>
                              <w:divsChild>
                                <w:div w:id="562839872">
                                  <w:marLeft w:val="0"/>
                                  <w:marRight w:val="0"/>
                                  <w:marTop w:val="0"/>
                                  <w:marBottom w:val="0"/>
                                  <w:divBdr>
                                    <w:top w:val="none" w:sz="0" w:space="0" w:color="auto"/>
                                    <w:left w:val="none" w:sz="0" w:space="0" w:color="auto"/>
                                    <w:bottom w:val="none" w:sz="0" w:space="0" w:color="auto"/>
                                    <w:right w:val="none" w:sz="0" w:space="0" w:color="auto"/>
                                  </w:divBdr>
                                  <w:divsChild>
                                    <w:div w:id="1023554865">
                                      <w:marLeft w:val="0"/>
                                      <w:marRight w:val="0"/>
                                      <w:marTop w:val="0"/>
                                      <w:marBottom w:val="0"/>
                                      <w:divBdr>
                                        <w:top w:val="none" w:sz="0" w:space="0" w:color="auto"/>
                                        <w:left w:val="none" w:sz="0" w:space="0" w:color="auto"/>
                                        <w:bottom w:val="none" w:sz="0" w:space="0" w:color="auto"/>
                                        <w:right w:val="none" w:sz="0" w:space="0" w:color="auto"/>
                                      </w:divBdr>
                                      <w:divsChild>
                                        <w:div w:id="174540373">
                                          <w:marLeft w:val="0"/>
                                          <w:marRight w:val="0"/>
                                          <w:marTop w:val="0"/>
                                          <w:marBottom w:val="0"/>
                                          <w:divBdr>
                                            <w:top w:val="none" w:sz="0" w:space="0" w:color="auto"/>
                                            <w:left w:val="none" w:sz="0" w:space="0" w:color="auto"/>
                                            <w:bottom w:val="none" w:sz="0" w:space="0" w:color="auto"/>
                                            <w:right w:val="none" w:sz="0" w:space="0" w:color="auto"/>
                                          </w:divBdr>
                                          <w:divsChild>
                                            <w:div w:id="16791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4065">
                                  <w:marLeft w:val="0"/>
                                  <w:marRight w:val="0"/>
                                  <w:marTop w:val="0"/>
                                  <w:marBottom w:val="0"/>
                                  <w:divBdr>
                                    <w:top w:val="none" w:sz="0" w:space="0" w:color="auto"/>
                                    <w:left w:val="none" w:sz="0" w:space="0" w:color="auto"/>
                                    <w:bottom w:val="none" w:sz="0" w:space="0" w:color="auto"/>
                                    <w:right w:val="none" w:sz="0" w:space="0" w:color="auto"/>
                                  </w:divBdr>
                                  <w:divsChild>
                                    <w:div w:id="1116173498">
                                      <w:marLeft w:val="0"/>
                                      <w:marRight w:val="0"/>
                                      <w:marTop w:val="0"/>
                                      <w:marBottom w:val="0"/>
                                      <w:divBdr>
                                        <w:top w:val="none" w:sz="0" w:space="0" w:color="auto"/>
                                        <w:left w:val="none" w:sz="0" w:space="0" w:color="auto"/>
                                        <w:bottom w:val="none" w:sz="0" w:space="0" w:color="auto"/>
                                        <w:right w:val="none" w:sz="0" w:space="0" w:color="auto"/>
                                      </w:divBdr>
                                    </w:div>
                                    <w:div w:id="10571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0710">
                              <w:marLeft w:val="0"/>
                              <w:marRight w:val="0"/>
                              <w:marTop w:val="0"/>
                              <w:marBottom w:val="0"/>
                              <w:divBdr>
                                <w:top w:val="none" w:sz="0" w:space="0" w:color="auto"/>
                                <w:left w:val="none" w:sz="0" w:space="0" w:color="auto"/>
                                <w:bottom w:val="none" w:sz="0" w:space="0" w:color="auto"/>
                                <w:right w:val="none" w:sz="0" w:space="0" w:color="auto"/>
                              </w:divBdr>
                              <w:divsChild>
                                <w:div w:id="627513142">
                                  <w:marLeft w:val="0"/>
                                  <w:marRight w:val="0"/>
                                  <w:marTop w:val="0"/>
                                  <w:marBottom w:val="0"/>
                                  <w:divBdr>
                                    <w:top w:val="none" w:sz="0" w:space="0" w:color="auto"/>
                                    <w:left w:val="none" w:sz="0" w:space="0" w:color="auto"/>
                                    <w:bottom w:val="none" w:sz="0" w:space="0" w:color="auto"/>
                                    <w:right w:val="none" w:sz="0" w:space="0" w:color="auto"/>
                                  </w:divBdr>
                                </w:div>
                                <w:div w:id="179007372">
                                  <w:marLeft w:val="0"/>
                                  <w:marRight w:val="0"/>
                                  <w:marTop w:val="0"/>
                                  <w:marBottom w:val="0"/>
                                  <w:divBdr>
                                    <w:top w:val="none" w:sz="0" w:space="0" w:color="auto"/>
                                    <w:left w:val="none" w:sz="0" w:space="0" w:color="auto"/>
                                    <w:bottom w:val="none" w:sz="0" w:space="0" w:color="auto"/>
                                    <w:right w:val="none" w:sz="0" w:space="0" w:color="auto"/>
                                  </w:divBdr>
                                </w:div>
                                <w:div w:id="79527830">
                                  <w:marLeft w:val="0"/>
                                  <w:marRight w:val="0"/>
                                  <w:marTop w:val="0"/>
                                  <w:marBottom w:val="0"/>
                                  <w:divBdr>
                                    <w:top w:val="none" w:sz="0" w:space="0" w:color="auto"/>
                                    <w:left w:val="none" w:sz="0" w:space="0" w:color="auto"/>
                                    <w:bottom w:val="none" w:sz="0" w:space="0" w:color="auto"/>
                                    <w:right w:val="none" w:sz="0" w:space="0" w:color="auto"/>
                                  </w:divBdr>
                                </w:div>
                                <w:div w:id="12083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6045">
                          <w:marLeft w:val="0"/>
                          <w:marRight w:val="0"/>
                          <w:marTop w:val="0"/>
                          <w:marBottom w:val="0"/>
                          <w:divBdr>
                            <w:top w:val="none" w:sz="0" w:space="0" w:color="auto"/>
                            <w:left w:val="none" w:sz="0" w:space="0" w:color="auto"/>
                            <w:bottom w:val="none" w:sz="0" w:space="0" w:color="auto"/>
                            <w:right w:val="none" w:sz="0" w:space="0" w:color="auto"/>
                          </w:divBdr>
                          <w:divsChild>
                            <w:div w:id="1188760355">
                              <w:marLeft w:val="0"/>
                              <w:marRight w:val="0"/>
                              <w:marTop w:val="0"/>
                              <w:marBottom w:val="0"/>
                              <w:divBdr>
                                <w:top w:val="none" w:sz="0" w:space="0" w:color="auto"/>
                                <w:left w:val="none" w:sz="0" w:space="0" w:color="auto"/>
                                <w:bottom w:val="none" w:sz="0" w:space="0" w:color="auto"/>
                                <w:right w:val="none" w:sz="0" w:space="0" w:color="auto"/>
                              </w:divBdr>
                              <w:divsChild>
                                <w:div w:id="527765242">
                                  <w:marLeft w:val="0"/>
                                  <w:marRight w:val="0"/>
                                  <w:marTop w:val="0"/>
                                  <w:marBottom w:val="0"/>
                                  <w:divBdr>
                                    <w:top w:val="none" w:sz="0" w:space="0" w:color="auto"/>
                                    <w:left w:val="none" w:sz="0" w:space="0" w:color="auto"/>
                                    <w:bottom w:val="none" w:sz="0" w:space="0" w:color="auto"/>
                                    <w:right w:val="none" w:sz="0" w:space="0" w:color="auto"/>
                                  </w:divBdr>
                                  <w:divsChild>
                                    <w:div w:id="2143646455">
                                      <w:marLeft w:val="0"/>
                                      <w:marRight w:val="0"/>
                                      <w:marTop w:val="0"/>
                                      <w:marBottom w:val="0"/>
                                      <w:divBdr>
                                        <w:top w:val="none" w:sz="0" w:space="0" w:color="auto"/>
                                        <w:left w:val="none" w:sz="0" w:space="0" w:color="auto"/>
                                        <w:bottom w:val="none" w:sz="0" w:space="0" w:color="auto"/>
                                        <w:right w:val="none" w:sz="0" w:space="0" w:color="auto"/>
                                      </w:divBdr>
                                    </w:div>
                                  </w:divsChild>
                                </w:div>
                                <w:div w:id="116608995">
                                  <w:marLeft w:val="0"/>
                                  <w:marRight w:val="0"/>
                                  <w:marTop w:val="0"/>
                                  <w:marBottom w:val="0"/>
                                  <w:divBdr>
                                    <w:top w:val="none" w:sz="0" w:space="0" w:color="auto"/>
                                    <w:left w:val="none" w:sz="0" w:space="0" w:color="auto"/>
                                    <w:bottom w:val="none" w:sz="0" w:space="0" w:color="auto"/>
                                    <w:right w:val="none" w:sz="0" w:space="0" w:color="auto"/>
                                  </w:divBdr>
                                </w:div>
                                <w:div w:id="2025477621">
                                  <w:marLeft w:val="0"/>
                                  <w:marRight w:val="0"/>
                                  <w:marTop w:val="0"/>
                                  <w:marBottom w:val="0"/>
                                  <w:divBdr>
                                    <w:top w:val="none" w:sz="0" w:space="0" w:color="auto"/>
                                    <w:left w:val="none" w:sz="0" w:space="0" w:color="auto"/>
                                    <w:bottom w:val="none" w:sz="0" w:space="0" w:color="auto"/>
                                    <w:right w:val="none" w:sz="0" w:space="0" w:color="auto"/>
                                  </w:divBdr>
                                  <w:divsChild>
                                    <w:div w:id="2098818419">
                                      <w:marLeft w:val="0"/>
                                      <w:marRight w:val="0"/>
                                      <w:marTop w:val="0"/>
                                      <w:marBottom w:val="0"/>
                                      <w:divBdr>
                                        <w:top w:val="none" w:sz="0" w:space="0" w:color="auto"/>
                                        <w:left w:val="none" w:sz="0" w:space="0" w:color="auto"/>
                                        <w:bottom w:val="none" w:sz="0" w:space="0" w:color="auto"/>
                                        <w:right w:val="none" w:sz="0" w:space="0" w:color="auto"/>
                                      </w:divBdr>
                                      <w:divsChild>
                                        <w:div w:id="1065030514">
                                          <w:marLeft w:val="0"/>
                                          <w:marRight w:val="0"/>
                                          <w:marTop w:val="0"/>
                                          <w:marBottom w:val="0"/>
                                          <w:divBdr>
                                            <w:top w:val="none" w:sz="0" w:space="0" w:color="auto"/>
                                            <w:left w:val="none" w:sz="0" w:space="0" w:color="auto"/>
                                            <w:bottom w:val="none" w:sz="0" w:space="0" w:color="auto"/>
                                            <w:right w:val="none" w:sz="0" w:space="0" w:color="auto"/>
                                          </w:divBdr>
                                          <w:divsChild>
                                            <w:div w:id="644968763">
                                              <w:marLeft w:val="0"/>
                                              <w:marRight w:val="0"/>
                                              <w:marTop w:val="0"/>
                                              <w:marBottom w:val="0"/>
                                              <w:divBdr>
                                                <w:top w:val="none" w:sz="0" w:space="0" w:color="auto"/>
                                                <w:left w:val="none" w:sz="0" w:space="0" w:color="auto"/>
                                                <w:bottom w:val="none" w:sz="0" w:space="0" w:color="auto"/>
                                                <w:right w:val="none" w:sz="0" w:space="0" w:color="auto"/>
                                              </w:divBdr>
                                              <w:divsChild>
                                                <w:div w:id="1314526711">
                                                  <w:marLeft w:val="0"/>
                                                  <w:marRight w:val="0"/>
                                                  <w:marTop w:val="0"/>
                                                  <w:marBottom w:val="0"/>
                                                  <w:divBdr>
                                                    <w:top w:val="none" w:sz="0" w:space="0" w:color="auto"/>
                                                    <w:left w:val="none" w:sz="0" w:space="0" w:color="auto"/>
                                                    <w:bottom w:val="none" w:sz="0" w:space="0" w:color="auto"/>
                                                    <w:right w:val="none" w:sz="0" w:space="0" w:color="auto"/>
                                                  </w:divBdr>
                                                </w:div>
                                              </w:divsChild>
                                            </w:div>
                                            <w:div w:id="241640662">
                                              <w:marLeft w:val="0"/>
                                              <w:marRight w:val="0"/>
                                              <w:marTop w:val="0"/>
                                              <w:marBottom w:val="0"/>
                                              <w:divBdr>
                                                <w:top w:val="none" w:sz="0" w:space="0" w:color="auto"/>
                                                <w:left w:val="none" w:sz="0" w:space="0" w:color="auto"/>
                                                <w:bottom w:val="none" w:sz="0" w:space="0" w:color="auto"/>
                                                <w:right w:val="none" w:sz="0" w:space="0" w:color="auto"/>
                                              </w:divBdr>
                                            </w:div>
                                          </w:divsChild>
                                        </w:div>
                                        <w:div w:id="1804736378">
                                          <w:marLeft w:val="0"/>
                                          <w:marRight w:val="0"/>
                                          <w:marTop w:val="0"/>
                                          <w:marBottom w:val="0"/>
                                          <w:divBdr>
                                            <w:top w:val="none" w:sz="0" w:space="0" w:color="auto"/>
                                            <w:left w:val="none" w:sz="0" w:space="0" w:color="auto"/>
                                            <w:bottom w:val="none" w:sz="0" w:space="0" w:color="auto"/>
                                            <w:right w:val="none" w:sz="0" w:space="0" w:color="auto"/>
                                          </w:divBdr>
                                          <w:divsChild>
                                            <w:div w:id="1061516148">
                                              <w:marLeft w:val="0"/>
                                              <w:marRight w:val="0"/>
                                              <w:marTop w:val="0"/>
                                              <w:marBottom w:val="0"/>
                                              <w:divBdr>
                                                <w:top w:val="none" w:sz="0" w:space="0" w:color="auto"/>
                                                <w:left w:val="none" w:sz="0" w:space="0" w:color="auto"/>
                                                <w:bottom w:val="none" w:sz="0" w:space="0" w:color="auto"/>
                                                <w:right w:val="none" w:sz="0" w:space="0" w:color="auto"/>
                                              </w:divBdr>
                                              <w:divsChild>
                                                <w:div w:id="27266624">
                                                  <w:marLeft w:val="0"/>
                                                  <w:marRight w:val="0"/>
                                                  <w:marTop w:val="0"/>
                                                  <w:marBottom w:val="0"/>
                                                  <w:divBdr>
                                                    <w:top w:val="none" w:sz="0" w:space="0" w:color="auto"/>
                                                    <w:left w:val="none" w:sz="0" w:space="0" w:color="auto"/>
                                                    <w:bottom w:val="none" w:sz="0" w:space="0" w:color="auto"/>
                                                    <w:right w:val="none" w:sz="0" w:space="0" w:color="auto"/>
                                                  </w:divBdr>
                                                </w:div>
                                              </w:divsChild>
                                            </w:div>
                                            <w:div w:id="1091974000">
                                              <w:marLeft w:val="0"/>
                                              <w:marRight w:val="0"/>
                                              <w:marTop w:val="0"/>
                                              <w:marBottom w:val="0"/>
                                              <w:divBdr>
                                                <w:top w:val="none" w:sz="0" w:space="0" w:color="auto"/>
                                                <w:left w:val="none" w:sz="0" w:space="0" w:color="auto"/>
                                                <w:bottom w:val="none" w:sz="0" w:space="0" w:color="auto"/>
                                                <w:right w:val="none" w:sz="0" w:space="0" w:color="auto"/>
                                              </w:divBdr>
                                            </w:div>
                                          </w:divsChild>
                                        </w:div>
                                        <w:div w:id="1005017431">
                                          <w:marLeft w:val="0"/>
                                          <w:marRight w:val="0"/>
                                          <w:marTop w:val="0"/>
                                          <w:marBottom w:val="0"/>
                                          <w:divBdr>
                                            <w:top w:val="none" w:sz="0" w:space="0" w:color="auto"/>
                                            <w:left w:val="none" w:sz="0" w:space="0" w:color="auto"/>
                                            <w:bottom w:val="none" w:sz="0" w:space="0" w:color="auto"/>
                                            <w:right w:val="none" w:sz="0" w:space="0" w:color="auto"/>
                                          </w:divBdr>
                                          <w:divsChild>
                                            <w:div w:id="1141849211">
                                              <w:marLeft w:val="0"/>
                                              <w:marRight w:val="0"/>
                                              <w:marTop w:val="0"/>
                                              <w:marBottom w:val="0"/>
                                              <w:divBdr>
                                                <w:top w:val="none" w:sz="0" w:space="0" w:color="auto"/>
                                                <w:left w:val="none" w:sz="0" w:space="0" w:color="auto"/>
                                                <w:bottom w:val="none" w:sz="0" w:space="0" w:color="auto"/>
                                                <w:right w:val="none" w:sz="0" w:space="0" w:color="auto"/>
                                              </w:divBdr>
                                              <w:divsChild>
                                                <w:div w:id="650018663">
                                                  <w:marLeft w:val="0"/>
                                                  <w:marRight w:val="0"/>
                                                  <w:marTop w:val="0"/>
                                                  <w:marBottom w:val="0"/>
                                                  <w:divBdr>
                                                    <w:top w:val="none" w:sz="0" w:space="0" w:color="auto"/>
                                                    <w:left w:val="none" w:sz="0" w:space="0" w:color="auto"/>
                                                    <w:bottom w:val="none" w:sz="0" w:space="0" w:color="auto"/>
                                                    <w:right w:val="none" w:sz="0" w:space="0" w:color="auto"/>
                                                  </w:divBdr>
                                                </w:div>
                                              </w:divsChild>
                                            </w:div>
                                            <w:div w:id="11896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92989">
                      <w:marLeft w:val="0"/>
                      <w:marRight w:val="0"/>
                      <w:marTop w:val="0"/>
                      <w:marBottom w:val="0"/>
                      <w:divBdr>
                        <w:top w:val="none" w:sz="0" w:space="0" w:color="auto"/>
                        <w:left w:val="none" w:sz="0" w:space="0" w:color="auto"/>
                        <w:bottom w:val="none" w:sz="0" w:space="0" w:color="auto"/>
                        <w:right w:val="none" w:sz="0" w:space="0" w:color="auto"/>
                      </w:divBdr>
                      <w:divsChild>
                        <w:div w:id="1131677414">
                          <w:marLeft w:val="0"/>
                          <w:marRight w:val="0"/>
                          <w:marTop w:val="0"/>
                          <w:marBottom w:val="0"/>
                          <w:divBdr>
                            <w:top w:val="none" w:sz="0" w:space="0" w:color="auto"/>
                            <w:left w:val="none" w:sz="0" w:space="0" w:color="auto"/>
                            <w:bottom w:val="none" w:sz="0" w:space="0" w:color="auto"/>
                            <w:right w:val="none" w:sz="0" w:space="0" w:color="auto"/>
                          </w:divBdr>
                          <w:divsChild>
                            <w:div w:id="8584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139147">
      <w:bodyDiv w:val="1"/>
      <w:marLeft w:val="0"/>
      <w:marRight w:val="0"/>
      <w:marTop w:val="0"/>
      <w:marBottom w:val="0"/>
      <w:divBdr>
        <w:top w:val="none" w:sz="0" w:space="0" w:color="auto"/>
        <w:left w:val="none" w:sz="0" w:space="0" w:color="auto"/>
        <w:bottom w:val="none" w:sz="0" w:space="0" w:color="auto"/>
        <w:right w:val="none" w:sz="0" w:space="0" w:color="auto"/>
      </w:divBdr>
      <w:divsChild>
        <w:div w:id="44966459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 Gregory</dc:creator>
  <cp:lastModifiedBy>RDrury</cp:lastModifiedBy>
  <cp:revision>3</cp:revision>
  <dcterms:created xsi:type="dcterms:W3CDTF">2020-05-15T17:04:00Z</dcterms:created>
  <dcterms:modified xsi:type="dcterms:W3CDTF">2020-05-18T13:24:00Z</dcterms:modified>
</cp:coreProperties>
</file>